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2B22" w14:textId="77777777" w:rsidR="009B1748" w:rsidRPr="009B1748" w:rsidRDefault="003C24E2" w:rsidP="009B1748">
      <w:pPr>
        <w:spacing w:line="36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Differentiation of the simplest magmatic body, a thick flood-basalt</w:t>
      </w: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flow</w:t>
      </w:r>
    </w:p>
    <w:p w14:paraId="66008CD4" w14:textId="0874F991" w:rsidR="009B1748" w:rsidRDefault="009B1748" w:rsidP="009B1748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B1748">
        <w:rPr>
          <w:rFonts w:ascii="Times New Roman" w:hAnsi="Times New Roman" w:cs="Times New Roman"/>
          <w:color w:val="000000"/>
          <w:lang w:val="en-US"/>
        </w:rPr>
        <w:t>A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nthony R. </w:t>
      </w:r>
      <w:proofErr w:type="spellStart"/>
      <w:r w:rsidR="003C24E2" w:rsidRPr="009B1748">
        <w:rPr>
          <w:rFonts w:ascii="Times New Roman" w:hAnsi="Times New Roman" w:cs="Times New Roman"/>
          <w:color w:val="000000"/>
          <w:lang w:val="en-US"/>
        </w:rPr>
        <w:t>Philpotts</w:t>
      </w:r>
      <w:proofErr w:type="spellEnd"/>
      <w:r w:rsidR="003C24E2" w:rsidRPr="009B1748">
        <w:rPr>
          <w:rFonts w:ascii="Times New Roman" w:hAnsi="Times New Roman" w:cs="Times New Roman"/>
          <w:color w:val="000000"/>
          <w:lang w:val="en-US"/>
        </w:rPr>
        <w:t>, Emeritus Professor of Geology and Geophysics,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University of Connecticut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br/>
      </w:r>
      <w:r w:rsidR="003C24E2" w:rsidRPr="009B1748">
        <w:rPr>
          <w:rFonts w:ascii="Times New Roman" w:hAnsi="Times New Roman" w:cs="Times New Roman"/>
          <w:color w:val="000000"/>
          <w:lang w:val="en-US"/>
        </w:rPr>
        <w:br/>
        <w:t>The differentiation of magma rising toward Earth’s surface has been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the main process of differentiating the planet. This differentiation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takes place in magma chambers that are not accessible to direct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observation, other than through seismic tomography. As a result, our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understanding of magmatic differentiation is based on interpreting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ancient “fossilized magma chambers,” and the proposed mechanisms are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open to endless debate and constitute a large part of the petrologic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literature. A thick flood-basalt flow, however, is a body of magma that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is extremely simple — a thick sheet with known boundary conditions.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In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this talk we will see that basaltic magma in such a flow </w:t>
      </w:r>
      <w:proofErr w:type="gramStart"/>
      <w:r w:rsidR="003C24E2" w:rsidRPr="009B1748">
        <w:rPr>
          <w:rFonts w:ascii="Times New Roman" w:hAnsi="Times New Roman" w:cs="Times New Roman"/>
          <w:color w:val="000000"/>
          <w:lang w:val="en-US"/>
        </w:rPr>
        <w:t>is capable of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differentiating</w:t>
      </w:r>
      <w:proofErr w:type="gramEnd"/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to diorite and granite through crystal-mush compaction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and liquid immiscibility. Unlike, proposed differentiation processes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based on interpreting ancient plutonic magma chambers, processes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occurring in a flood-basalt flow can be quantitatively confirmed through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chemical and textural analysis. The important conclusion will be that,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if these processes operate in a lava flow cooling rapidly on the surface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of the Earth (&lt;100 years), they must occur in plutonic bodies that cool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C24E2" w:rsidRPr="009B1748">
        <w:rPr>
          <w:rFonts w:ascii="Times New Roman" w:hAnsi="Times New Roman" w:cs="Times New Roman"/>
          <w:color w:val="000000"/>
          <w:lang w:val="en-US"/>
        </w:rPr>
        <w:t>over thousands of years.</w:t>
      </w:r>
    </w:p>
    <w:p w14:paraId="63CA2EFA" w14:textId="77777777" w:rsidR="009B1748" w:rsidRDefault="003C24E2" w:rsidP="009B1748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9B1748">
        <w:rPr>
          <w:rFonts w:ascii="Times New Roman" w:hAnsi="Times New Roman" w:cs="Times New Roman"/>
          <w:color w:val="000000"/>
          <w:lang w:val="en-US"/>
        </w:rPr>
        <w:br/>
      </w: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 xml:space="preserve">Brief Curriculum Vitae of Anthony R. </w:t>
      </w:r>
      <w:proofErr w:type="spellStart"/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Philpotts</w:t>
      </w:r>
      <w:proofErr w:type="spellEnd"/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br/>
      </w:r>
      <w:r w:rsidRPr="009B1748">
        <w:rPr>
          <w:rFonts w:ascii="Times New Roman" w:hAnsi="Times New Roman" w:cs="Times New Roman"/>
          <w:color w:val="000000"/>
          <w:lang w:val="en-US"/>
        </w:rPr>
        <w:t>B.Sc. and M.Sc. McGill University, Montreal, 1958, 1960.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>Ph.D. Department of Mineralogy and Petrology, University of Cambridge,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1963.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>1963-1970 Assistant Professor, McGill University, Montreal.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>1970-2004 Associate then Full Professor, University of Connecticut.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>2004-present Research Associate, Dept. Earth and Planetary Sciences,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Yale University.</w:t>
      </w:r>
      <w:r w:rsidRPr="009B1748">
        <w:rPr>
          <w:rFonts w:ascii="Times New Roman" w:hAnsi="Times New Roman" w:cs="Times New Roman"/>
          <w:color w:val="000000"/>
          <w:lang w:val="en-US"/>
        </w:rPr>
        <w:br/>
      </w:r>
    </w:p>
    <w:p w14:paraId="376DA071" w14:textId="77777777" w:rsidR="009B1748" w:rsidRPr="009B1748" w:rsidRDefault="003C24E2" w:rsidP="009B1748">
      <w:pPr>
        <w:spacing w:line="36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Areas of interest: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Precambrian anorthosite complexes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; </w:t>
      </w:r>
      <w:r w:rsidRPr="009B1748">
        <w:rPr>
          <w:rFonts w:ascii="Times New Roman" w:hAnsi="Times New Roman" w:cs="Times New Roman"/>
          <w:color w:val="000000"/>
          <w:lang w:val="en-US"/>
        </w:rPr>
        <w:t>Alkaline igneous rock associations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; </w:t>
      </w:r>
      <w:r w:rsidRPr="009B1748">
        <w:rPr>
          <w:rFonts w:ascii="Times New Roman" w:hAnsi="Times New Roman" w:cs="Times New Roman"/>
          <w:color w:val="000000"/>
          <w:lang w:val="en-US"/>
        </w:rPr>
        <w:t>Experimental petrology dealing with liquid immiscibility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; </w:t>
      </w:r>
      <w:r w:rsidRPr="009B1748">
        <w:rPr>
          <w:rFonts w:ascii="Times New Roman" w:hAnsi="Times New Roman" w:cs="Times New Roman"/>
          <w:color w:val="000000"/>
          <w:lang w:val="en-US"/>
        </w:rPr>
        <w:t>Textural analysis of basaltic rocks</w:t>
      </w:r>
      <w:r w:rsidR="009B1748">
        <w:rPr>
          <w:rFonts w:ascii="Times New Roman" w:hAnsi="Times New Roman" w:cs="Times New Roman"/>
          <w:color w:val="000000"/>
          <w:lang w:val="en-US"/>
        </w:rPr>
        <w:t>.</w:t>
      </w:r>
      <w:r w:rsidRPr="009B1748">
        <w:rPr>
          <w:rFonts w:ascii="Times New Roman" w:hAnsi="Times New Roman" w:cs="Times New Roman"/>
          <w:color w:val="000000"/>
          <w:lang w:val="en-US"/>
        </w:rPr>
        <w:br/>
      </w: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Publications: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Many journal articles dealing with the above topics.</w:t>
      </w:r>
      <w:r w:rsidRPr="009B1748">
        <w:rPr>
          <w:rFonts w:ascii="Times New Roman" w:hAnsi="Times New Roman" w:cs="Times New Roman"/>
          <w:color w:val="000000"/>
          <w:lang w:val="en-US"/>
        </w:rPr>
        <w:br/>
      </w:r>
      <w:r w:rsidRPr="009B1748">
        <w:rPr>
          <w:rFonts w:ascii="Times New Roman" w:hAnsi="Times New Roman" w:cs="Times New Roman"/>
          <w:b/>
          <w:bCs/>
          <w:color w:val="000000"/>
          <w:lang w:val="en-US"/>
        </w:rPr>
        <w:t>Books:</w:t>
      </w:r>
      <w:r w:rsidR="009B1748" w:rsidRPr="009B1748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14:paraId="3C1F3BBB" w14:textId="6B5B548B" w:rsidR="00D34EF2" w:rsidRPr="009B1748" w:rsidRDefault="003C24E2" w:rsidP="009B1748">
      <w:pPr>
        <w:spacing w:line="360" w:lineRule="auto"/>
        <w:rPr>
          <w:lang w:val="en-US"/>
        </w:rPr>
      </w:pPr>
      <w:r w:rsidRPr="009B1748">
        <w:rPr>
          <w:rFonts w:ascii="Times New Roman" w:hAnsi="Times New Roman" w:cs="Times New Roman"/>
          <w:color w:val="000000"/>
          <w:lang w:val="en-US"/>
        </w:rPr>
        <w:t xml:space="preserve">Principles of Igneous and Metamorphic Petrology, </w:t>
      </w:r>
      <w:proofErr w:type="spellStart"/>
      <w:r w:rsidRPr="009B1748">
        <w:rPr>
          <w:rFonts w:ascii="Times New Roman" w:hAnsi="Times New Roman" w:cs="Times New Roman"/>
          <w:color w:val="000000"/>
          <w:lang w:val="en-US"/>
        </w:rPr>
        <w:t>Philpotts</w:t>
      </w:r>
      <w:proofErr w:type="spellEnd"/>
      <w:r w:rsidRPr="009B1748">
        <w:rPr>
          <w:rFonts w:ascii="Times New Roman" w:hAnsi="Times New Roman" w:cs="Times New Roman"/>
          <w:color w:val="000000"/>
          <w:lang w:val="en-US"/>
        </w:rPr>
        <w:t xml:space="preserve"> and Ague,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Cambridge University Press, 3rd ed. 2022.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 xml:space="preserve">Earth Materials, Klein and </w:t>
      </w:r>
      <w:proofErr w:type="spellStart"/>
      <w:r w:rsidRPr="009B1748">
        <w:rPr>
          <w:rFonts w:ascii="Times New Roman" w:hAnsi="Times New Roman" w:cs="Times New Roman"/>
          <w:color w:val="000000"/>
          <w:lang w:val="en-US"/>
        </w:rPr>
        <w:t>Philpotts</w:t>
      </w:r>
      <w:proofErr w:type="spellEnd"/>
      <w:r w:rsidRPr="009B1748">
        <w:rPr>
          <w:rFonts w:ascii="Times New Roman" w:hAnsi="Times New Roman" w:cs="Times New Roman"/>
          <w:color w:val="000000"/>
          <w:lang w:val="en-US"/>
        </w:rPr>
        <w:t>, Cambridge University Press, 2</w:t>
      </w:r>
      <w:r w:rsidRPr="009B1748">
        <w:rPr>
          <w:rFonts w:ascii="Times New Roman" w:hAnsi="Times New Roman" w:cs="Times New Roman"/>
          <w:color w:val="000000"/>
          <w:vertAlign w:val="superscript"/>
          <w:lang w:val="en-US"/>
        </w:rPr>
        <w:t>nd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ed. 2016.</w:t>
      </w:r>
      <w:r w:rsidRPr="009B1748">
        <w:rPr>
          <w:rFonts w:ascii="Times New Roman" w:hAnsi="Times New Roman" w:cs="Times New Roman"/>
          <w:color w:val="000000"/>
          <w:lang w:val="en-US"/>
        </w:rPr>
        <w:br/>
        <w:t>Petrography of Igneous and Metamorphic Rocks, Prentice Hall,1990,</w:t>
      </w:r>
      <w:r w:rsidR="009B174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B1748">
        <w:rPr>
          <w:rFonts w:ascii="Times New Roman" w:hAnsi="Times New Roman" w:cs="Times New Roman"/>
          <w:color w:val="000000"/>
          <w:lang w:val="en-US"/>
        </w:rPr>
        <w:t>Waveland Press, 2000.</w:t>
      </w:r>
    </w:p>
    <w:sectPr w:rsidR="00D34EF2" w:rsidRPr="009B1748" w:rsidSect="00C73C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2"/>
    <w:rsid w:val="000A161C"/>
    <w:rsid w:val="001762B0"/>
    <w:rsid w:val="002E5176"/>
    <w:rsid w:val="003C24E2"/>
    <w:rsid w:val="006E18AF"/>
    <w:rsid w:val="00865B0F"/>
    <w:rsid w:val="008D6353"/>
    <w:rsid w:val="009B1748"/>
    <w:rsid w:val="009C3AC6"/>
    <w:rsid w:val="009F11B8"/>
    <w:rsid w:val="00AA4165"/>
    <w:rsid w:val="00C73CD3"/>
    <w:rsid w:val="00E62423"/>
    <w:rsid w:val="00F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C7B6F"/>
  <w14:defaultImageDpi w14:val="32767"/>
  <w15:chartTrackingRefBased/>
  <w15:docId w15:val="{6EC5FCF2-DF0F-6846-8881-CD34772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PARENTE</dc:creator>
  <cp:keywords/>
  <dc:description/>
  <cp:lastModifiedBy>MARIANO PARENTE</cp:lastModifiedBy>
  <cp:revision>2</cp:revision>
  <dcterms:created xsi:type="dcterms:W3CDTF">2023-03-03T14:09:00Z</dcterms:created>
  <dcterms:modified xsi:type="dcterms:W3CDTF">2023-03-03T14:16:00Z</dcterms:modified>
</cp:coreProperties>
</file>