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BCDE" w14:textId="77777777" w:rsidR="00E527CF" w:rsidRPr="00202CC6" w:rsidRDefault="00E527CF" w:rsidP="00E527CF">
      <w:pPr>
        <w:jc w:val="center"/>
        <w:rPr>
          <w:rFonts w:asciiTheme="majorHAnsi" w:hAnsiTheme="majorHAnsi" w:cstheme="majorHAnsi"/>
          <w:b/>
          <w:sz w:val="28"/>
        </w:rPr>
      </w:pPr>
      <w:r w:rsidRPr="00202CC6">
        <w:rPr>
          <w:rFonts w:asciiTheme="majorHAnsi" w:hAnsiTheme="majorHAnsi" w:cstheme="majorHAnsi"/>
          <w:b/>
          <w:sz w:val="28"/>
        </w:rPr>
        <w:t xml:space="preserve">«Premio Quintino Sella per la didattica delle Scienze della Terra» </w:t>
      </w:r>
    </w:p>
    <w:p w14:paraId="3DFF5DC0" w14:textId="77777777" w:rsidR="00E527CF" w:rsidRPr="00202CC6" w:rsidRDefault="00E527CF" w:rsidP="00E527CF">
      <w:pPr>
        <w:jc w:val="center"/>
        <w:rPr>
          <w:rFonts w:asciiTheme="majorHAnsi" w:hAnsiTheme="majorHAnsi" w:cstheme="majorHAnsi"/>
          <w:b/>
          <w:sz w:val="22"/>
        </w:rPr>
      </w:pPr>
      <w:r w:rsidRPr="00202CC6">
        <w:rPr>
          <w:rFonts w:asciiTheme="majorHAnsi" w:hAnsiTheme="majorHAnsi" w:cstheme="majorHAnsi"/>
          <w:b/>
          <w:sz w:val="28"/>
        </w:rPr>
        <w:t>Bando di concorso anno scolastico 20</w:t>
      </w:r>
      <w:r>
        <w:rPr>
          <w:rFonts w:asciiTheme="majorHAnsi" w:hAnsiTheme="majorHAnsi" w:cstheme="majorHAnsi"/>
          <w:b/>
          <w:sz w:val="28"/>
        </w:rPr>
        <w:t>23</w:t>
      </w:r>
      <w:r w:rsidRPr="00202CC6">
        <w:rPr>
          <w:rFonts w:asciiTheme="majorHAnsi" w:hAnsiTheme="majorHAnsi" w:cstheme="majorHAnsi"/>
          <w:b/>
          <w:sz w:val="28"/>
        </w:rPr>
        <w:t>/20</w:t>
      </w:r>
      <w:r>
        <w:rPr>
          <w:rFonts w:asciiTheme="majorHAnsi" w:hAnsiTheme="majorHAnsi" w:cstheme="majorHAnsi"/>
          <w:b/>
          <w:sz w:val="28"/>
        </w:rPr>
        <w:t>24</w:t>
      </w:r>
    </w:p>
    <w:p w14:paraId="08BC6512" w14:textId="77777777" w:rsidR="00E527CF" w:rsidRPr="00202CC6" w:rsidRDefault="00E527CF" w:rsidP="00E527CF">
      <w:pPr>
        <w:jc w:val="center"/>
        <w:rPr>
          <w:rFonts w:asciiTheme="majorHAnsi" w:hAnsiTheme="majorHAnsi" w:cstheme="majorHAnsi"/>
          <w:sz w:val="22"/>
        </w:rPr>
      </w:pPr>
      <w:r w:rsidRPr="00202CC6">
        <w:rPr>
          <w:rFonts w:asciiTheme="majorHAnsi" w:hAnsiTheme="majorHAnsi" w:cstheme="majorHAnsi"/>
          <w:sz w:val="22"/>
        </w:rPr>
        <w:t xml:space="preserve">In applicazione di quanto disposto dall'art. 5 del </w:t>
      </w:r>
      <w:hyperlink r:id="rId7" w:history="1">
        <w:r w:rsidRPr="001B4186">
          <w:rPr>
            <w:rStyle w:val="Collegamentoipertestuale"/>
            <w:rFonts w:asciiTheme="majorHAnsi" w:hAnsiTheme="majorHAnsi" w:cstheme="majorHAnsi"/>
            <w:sz w:val="22"/>
          </w:rPr>
          <w:t>Regolamento</w:t>
        </w:r>
      </w:hyperlink>
      <w:r w:rsidRPr="00202CC6">
        <w:rPr>
          <w:rFonts w:asciiTheme="majorHAnsi" w:hAnsiTheme="majorHAnsi" w:cstheme="majorHAnsi"/>
          <w:sz w:val="22"/>
        </w:rPr>
        <w:t xml:space="preserve"> del “Premio”</w:t>
      </w:r>
    </w:p>
    <w:p w14:paraId="3E7E209B" w14:textId="77777777" w:rsidR="00E527CF" w:rsidRPr="00202CC6" w:rsidRDefault="00E527CF" w:rsidP="00E527CF">
      <w:pPr>
        <w:rPr>
          <w:rFonts w:asciiTheme="majorHAnsi" w:hAnsiTheme="majorHAnsi" w:cstheme="majorHAnsi"/>
          <w:sz w:val="22"/>
        </w:rPr>
      </w:pPr>
      <w:r w:rsidRPr="00202CC6">
        <w:rPr>
          <w:rFonts w:asciiTheme="majorHAnsi" w:hAnsiTheme="majorHAnsi" w:cstheme="majorHAnsi"/>
          <w:sz w:val="22"/>
        </w:rPr>
        <w:t> </w:t>
      </w:r>
    </w:p>
    <w:p w14:paraId="07B5B593" w14:textId="77777777" w:rsidR="00E527CF" w:rsidRPr="00BD2E12" w:rsidRDefault="00E527CF" w:rsidP="00E527CF">
      <w:pPr>
        <w:spacing w:after="120"/>
        <w:rPr>
          <w:rFonts w:asciiTheme="majorHAnsi" w:hAnsiTheme="majorHAnsi" w:cstheme="majorHAnsi"/>
          <w:b/>
          <w:sz w:val="22"/>
          <w:u w:val="single"/>
        </w:rPr>
      </w:pPr>
      <w:r w:rsidRPr="00BD2E12">
        <w:rPr>
          <w:rFonts w:asciiTheme="majorHAnsi" w:hAnsiTheme="majorHAnsi" w:cstheme="majorHAnsi"/>
          <w:b/>
          <w:sz w:val="22"/>
          <w:u w:val="single"/>
        </w:rPr>
        <w:t>Articolo 1 </w:t>
      </w:r>
    </w:p>
    <w:p w14:paraId="61038505" w14:textId="77777777" w:rsidR="00E527CF" w:rsidRPr="00D73D7F" w:rsidRDefault="00E527CF" w:rsidP="00E527CF">
      <w:pPr>
        <w:jc w:val="both"/>
        <w:rPr>
          <w:rFonts w:asciiTheme="majorHAnsi" w:hAnsiTheme="majorHAnsi" w:cstheme="majorHAnsi"/>
          <w:sz w:val="22"/>
        </w:rPr>
      </w:pPr>
      <w:r w:rsidRPr="00D73D7F">
        <w:rPr>
          <w:rFonts w:asciiTheme="majorHAnsi" w:hAnsiTheme="majorHAnsi" w:cstheme="majorHAnsi"/>
          <w:sz w:val="22"/>
        </w:rPr>
        <w:t>È indetto il concorso per l'assegnazione del premio “Quintino Sella per la didattica delle Scienze della Terra" per elaborati didattici prodotti nell'anno scolastico 20</w:t>
      </w:r>
      <w:r>
        <w:rPr>
          <w:rFonts w:asciiTheme="majorHAnsi" w:hAnsiTheme="majorHAnsi" w:cstheme="majorHAnsi"/>
          <w:sz w:val="22"/>
        </w:rPr>
        <w:t>23</w:t>
      </w:r>
      <w:r w:rsidRPr="00D73D7F">
        <w:rPr>
          <w:rFonts w:asciiTheme="majorHAnsi" w:hAnsiTheme="majorHAnsi" w:cstheme="majorHAnsi"/>
          <w:sz w:val="22"/>
        </w:rPr>
        <w:t>/202</w:t>
      </w:r>
      <w:r>
        <w:rPr>
          <w:rFonts w:asciiTheme="majorHAnsi" w:hAnsiTheme="majorHAnsi" w:cstheme="majorHAnsi"/>
          <w:sz w:val="22"/>
        </w:rPr>
        <w:t>4</w:t>
      </w:r>
      <w:r w:rsidRPr="00D73D7F">
        <w:rPr>
          <w:rFonts w:asciiTheme="majorHAnsi" w:hAnsiTheme="majorHAnsi" w:cstheme="majorHAnsi"/>
          <w:sz w:val="22"/>
        </w:rPr>
        <w:t xml:space="preserve"> riguardant</w:t>
      </w:r>
      <w:r>
        <w:rPr>
          <w:rFonts w:asciiTheme="majorHAnsi" w:hAnsiTheme="majorHAnsi" w:cstheme="majorHAnsi"/>
          <w:sz w:val="22"/>
        </w:rPr>
        <w:t>e</w:t>
      </w:r>
      <w:r w:rsidRPr="00D73D7F">
        <w:rPr>
          <w:rFonts w:asciiTheme="majorHAnsi" w:hAnsiTheme="majorHAnsi" w:cstheme="majorHAnsi"/>
          <w:sz w:val="22"/>
        </w:rPr>
        <w:t xml:space="preserve"> gli aspetti delle Scienze della Terra, quali ad esempio suolo, aria, acqua, rocce, vulcani, terremoti, connessi alle applicazioni pratiche, alla vita quotidiana, ai rischi, ai problemi ambientali, con auspicabile riferimento alla realtà territoriale della scuola.</w:t>
      </w:r>
    </w:p>
    <w:p w14:paraId="5F12E8A1" w14:textId="77777777" w:rsidR="00E527CF" w:rsidRPr="00BD2E12" w:rsidRDefault="00E527CF" w:rsidP="00E527CF">
      <w:pPr>
        <w:spacing w:before="120" w:after="120"/>
        <w:rPr>
          <w:rFonts w:asciiTheme="majorHAnsi" w:hAnsiTheme="majorHAnsi" w:cstheme="majorHAnsi"/>
          <w:b/>
          <w:sz w:val="22"/>
          <w:u w:val="single"/>
        </w:rPr>
      </w:pPr>
      <w:r w:rsidRPr="00BD2E12">
        <w:rPr>
          <w:rFonts w:asciiTheme="majorHAnsi" w:hAnsiTheme="majorHAnsi" w:cstheme="majorHAnsi"/>
          <w:b/>
          <w:sz w:val="22"/>
          <w:u w:val="single"/>
        </w:rPr>
        <w:t xml:space="preserve">Articolo </w:t>
      </w:r>
      <w:r>
        <w:rPr>
          <w:rFonts w:asciiTheme="majorHAnsi" w:hAnsiTheme="majorHAnsi" w:cstheme="majorHAnsi"/>
          <w:b/>
          <w:sz w:val="22"/>
          <w:u w:val="single"/>
        </w:rPr>
        <w:t>2</w:t>
      </w:r>
      <w:r w:rsidRPr="00BD2E12">
        <w:rPr>
          <w:rFonts w:asciiTheme="majorHAnsi" w:hAnsiTheme="majorHAnsi" w:cstheme="majorHAnsi"/>
          <w:b/>
          <w:sz w:val="22"/>
          <w:u w:val="single"/>
        </w:rPr>
        <w:t> </w:t>
      </w:r>
    </w:p>
    <w:p w14:paraId="73736431" w14:textId="77777777" w:rsidR="00E527CF" w:rsidRPr="00202CC6" w:rsidRDefault="00E527CF" w:rsidP="00E527CF">
      <w:pPr>
        <w:rPr>
          <w:rFonts w:asciiTheme="majorHAnsi" w:hAnsiTheme="majorHAnsi" w:cstheme="majorHAnsi"/>
          <w:sz w:val="22"/>
        </w:rPr>
      </w:pPr>
      <w:r w:rsidRPr="00202CC6">
        <w:rPr>
          <w:rFonts w:asciiTheme="majorHAnsi" w:hAnsiTheme="majorHAnsi" w:cstheme="majorHAnsi"/>
          <w:sz w:val="22"/>
        </w:rPr>
        <w:t>Il “Premio” di € 1.000,00</w:t>
      </w:r>
      <w:r>
        <w:rPr>
          <w:rFonts w:asciiTheme="majorHAnsi" w:hAnsiTheme="majorHAnsi" w:cstheme="majorHAnsi"/>
          <w:sz w:val="22"/>
        </w:rPr>
        <w:t>, finanziato da Banca Sella,</w:t>
      </w:r>
      <w:r w:rsidRPr="00202CC6">
        <w:rPr>
          <w:rFonts w:asciiTheme="majorHAnsi" w:hAnsiTheme="majorHAnsi" w:cstheme="majorHAnsi"/>
          <w:sz w:val="22"/>
        </w:rPr>
        <w:t xml:space="preserve"> è destinato a</w:t>
      </w:r>
      <w:r>
        <w:rPr>
          <w:rFonts w:asciiTheme="majorHAnsi" w:hAnsiTheme="majorHAnsi" w:cstheme="majorHAnsi"/>
          <w:sz w:val="22"/>
        </w:rPr>
        <w:t>l</w:t>
      </w:r>
      <w:r w:rsidRPr="00202CC6">
        <w:rPr>
          <w:rFonts w:asciiTheme="majorHAnsi" w:hAnsiTheme="majorHAnsi" w:cstheme="majorHAnsi"/>
          <w:sz w:val="22"/>
        </w:rPr>
        <w:t>l’acquisto di strumentazione e materiale didattico-tecnico-scientifico ed è indivisibile.</w:t>
      </w:r>
    </w:p>
    <w:p w14:paraId="2CD7A7BC" w14:textId="77777777" w:rsidR="00E527CF" w:rsidRPr="00BD2E12" w:rsidRDefault="00E527CF" w:rsidP="00E527CF">
      <w:pPr>
        <w:spacing w:before="120" w:after="120"/>
        <w:rPr>
          <w:rFonts w:asciiTheme="majorHAnsi" w:hAnsiTheme="majorHAnsi" w:cstheme="majorHAnsi"/>
          <w:b/>
          <w:sz w:val="22"/>
          <w:u w:val="single"/>
        </w:rPr>
      </w:pPr>
      <w:r w:rsidRPr="00202CC6">
        <w:rPr>
          <w:rFonts w:asciiTheme="majorHAnsi" w:hAnsiTheme="majorHAnsi" w:cstheme="majorHAnsi"/>
          <w:sz w:val="22"/>
        </w:rPr>
        <w:t> </w:t>
      </w:r>
      <w:r w:rsidRPr="00BD2E12">
        <w:rPr>
          <w:rFonts w:asciiTheme="majorHAnsi" w:hAnsiTheme="majorHAnsi" w:cstheme="majorHAnsi"/>
          <w:b/>
          <w:sz w:val="22"/>
          <w:u w:val="single"/>
        </w:rPr>
        <w:t xml:space="preserve">Articolo </w:t>
      </w:r>
      <w:r>
        <w:rPr>
          <w:rFonts w:asciiTheme="majorHAnsi" w:hAnsiTheme="majorHAnsi" w:cstheme="majorHAnsi"/>
          <w:b/>
          <w:sz w:val="22"/>
          <w:u w:val="single"/>
        </w:rPr>
        <w:t>3</w:t>
      </w:r>
    </w:p>
    <w:p w14:paraId="684A9B8E" w14:textId="77777777" w:rsidR="00E527CF" w:rsidRDefault="00E527CF" w:rsidP="00E527CF">
      <w:pPr>
        <w:rPr>
          <w:rFonts w:asciiTheme="majorHAnsi" w:hAnsiTheme="majorHAnsi" w:cstheme="majorHAnsi"/>
          <w:sz w:val="22"/>
        </w:rPr>
      </w:pPr>
      <w:r w:rsidRPr="00202CC6">
        <w:rPr>
          <w:rFonts w:asciiTheme="majorHAnsi" w:hAnsiTheme="majorHAnsi" w:cstheme="majorHAnsi"/>
          <w:sz w:val="22"/>
        </w:rPr>
        <w:t>Possono partecipare al Concorso</w:t>
      </w:r>
      <w:r>
        <w:rPr>
          <w:rFonts w:asciiTheme="majorHAnsi" w:hAnsiTheme="majorHAnsi" w:cstheme="majorHAnsi"/>
          <w:sz w:val="22"/>
        </w:rPr>
        <w:t xml:space="preserve"> tutte le</w:t>
      </w:r>
      <w:r w:rsidRPr="00202CC6">
        <w:rPr>
          <w:rFonts w:asciiTheme="majorHAnsi" w:hAnsiTheme="majorHAnsi" w:cstheme="majorHAnsi"/>
          <w:sz w:val="22"/>
        </w:rPr>
        <w:t xml:space="preserve"> classi della Scuola Primaria, di istituzioni scolastiche, sia statali che paritarie, presenti sul territorio italiano</w:t>
      </w:r>
      <w:r>
        <w:rPr>
          <w:rFonts w:asciiTheme="majorHAnsi" w:hAnsiTheme="majorHAnsi" w:cstheme="majorHAnsi"/>
          <w:sz w:val="22"/>
        </w:rPr>
        <w:t xml:space="preserve">, secondo le modalità previste dall’art. 4 del </w:t>
      </w:r>
      <w:hyperlink r:id="rId8" w:history="1">
        <w:r w:rsidRPr="001B4186">
          <w:rPr>
            <w:rStyle w:val="Collegamentoipertestuale"/>
            <w:rFonts w:asciiTheme="majorHAnsi" w:hAnsiTheme="majorHAnsi" w:cstheme="majorHAnsi"/>
            <w:sz w:val="22"/>
          </w:rPr>
          <w:t>Regolamento</w:t>
        </w:r>
      </w:hyperlink>
      <w:r>
        <w:rPr>
          <w:rFonts w:asciiTheme="majorHAnsi" w:hAnsiTheme="majorHAnsi" w:cstheme="majorHAnsi"/>
          <w:sz w:val="22"/>
        </w:rPr>
        <w:t>.</w:t>
      </w:r>
    </w:p>
    <w:p w14:paraId="113E82A3" w14:textId="77777777" w:rsidR="00E527CF" w:rsidRPr="00BD2E12" w:rsidRDefault="00E527CF" w:rsidP="00E527CF">
      <w:pPr>
        <w:spacing w:before="120" w:after="120"/>
        <w:rPr>
          <w:rFonts w:asciiTheme="majorHAnsi" w:hAnsiTheme="majorHAnsi" w:cstheme="majorHAnsi"/>
          <w:b/>
          <w:sz w:val="22"/>
          <w:u w:val="single"/>
        </w:rPr>
      </w:pPr>
      <w:r w:rsidRPr="00202CC6">
        <w:rPr>
          <w:rFonts w:asciiTheme="majorHAnsi" w:hAnsiTheme="majorHAnsi" w:cstheme="majorHAnsi"/>
          <w:sz w:val="22"/>
        </w:rPr>
        <w:t> </w:t>
      </w:r>
      <w:r w:rsidRPr="00BD2E12">
        <w:rPr>
          <w:rFonts w:asciiTheme="majorHAnsi" w:hAnsiTheme="majorHAnsi" w:cstheme="majorHAnsi"/>
          <w:b/>
          <w:sz w:val="22"/>
          <w:u w:val="single"/>
        </w:rPr>
        <w:t xml:space="preserve">Articolo </w:t>
      </w:r>
      <w:r>
        <w:rPr>
          <w:rFonts w:asciiTheme="majorHAnsi" w:hAnsiTheme="majorHAnsi" w:cstheme="majorHAnsi"/>
          <w:b/>
          <w:sz w:val="22"/>
          <w:u w:val="single"/>
        </w:rPr>
        <w:t>4</w:t>
      </w:r>
      <w:r w:rsidRPr="00202CC6">
        <w:rPr>
          <w:rFonts w:asciiTheme="majorHAnsi" w:hAnsiTheme="majorHAnsi" w:cstheme="majorHAnsi"/>
          <w:sz w:val="22"/>
        </w:rPr>
        <w:t> </w:t>
      </w:r>
    </w:p>
    <w:p w14:paraId="262657D8" w14:textId="77777777" w:rsidR="00E527CF" w:rsidRDefault="00E527CF" w:rsidP="00E527CF">
      <w:pPr>
        <w:spacing w:after="120"/>
        <w:rPr>
          <w:rFonts w:asciiTheme="majorHAnsi" w:hAnsiTheme="majorHAnsi" w:cstheme="majorHAnsi"/>
          <w:sz w:val="22"/>
        </w:rPr>
      </w:pPr>
      <w:r w:rsidRPr="00202CC6">
        <w:rPr>
          <w:rFonts w:asciiTheme="majorHAnsi" w:hAnsiTheme="majorHAnsi" w:cstheme="majorHAnsi"/>
          <w:sz w:val="22"/>
        </w:rPr>
        <w:t xml:space="preserve">La domanda di </w:t>
      </w:r>
      <w:r>
        <w:rPr>
          <w:rFonts w:asciiTheme="majorHAnsi" w:hAnsiTheme="majorHAnsi" w:cstheme="majorHAnsi"/>
          <w:sz w:val="22"/>
        </w:rPr>
        <w:t>partecipazione</w:t>
      </w:r>
      <w:r w:rsidRPr="00202CC6">
        <w:rPr>
          <w:rFonts w:asciiTheme="majorHAnsi" w:hAnsiTheme="majorHAnsi" w:cstheme="majorHAnsi"/>
          <w:sz w:val="22"/>
        </w:rPr>
        <w:t xml:space="preserve"> </w:t>
      </w:r>
      <w:r>
        <w:rPr>
          <w:rFonts w:asciiTheme="majorHAnsi" w:hAnsiTheme="majorHAnsi" w:cstheme="majorHAnsi"/>
          <w:sz w:val="22"/>
        </w:rPr>
        <w:t xml:space="preserve">contenente tutte le informazioni previste all’art. 6 del </w:t>
      </w:r>
      <w:hyperlink r:id="rId9" w:history="1">
        <w:r w:rsidRPr="001B4186">
          <w:rPr>
            <w:rStyle w:val="Collegamentoipertestuale"/>
            <w:rFonts w:asciiTheme="majorHAnsi" w:hAnsiTheme="majorHAnsi" w:cstheme="majorHAnsi"/>
            <w:sz w:val="22"/>
          </w:rPr>
          <w:t>Regolamento</w:t>
        </w:r>
      </w:hyperlink>
      <w:r>
        <w:rPr>
          <w:rFonts w:asciiTheme="majorHAnsi" w:hAnsiTheme="majorHAnsi" w:cstheme="majorHAnsi"/>
          <w:sz w:val="22"/>
        </w:rPr>
        <w:t xml:space="preserve">, dovrà essere accompagnata dalla </w:t>
      </w:r>
      <w:r w:rsidRPr="004C3C85">
        <w:rPr>
          <w:rFonts w:asciiTheme="majorHAnsi" w:hAnsiTheme="majorHAnsi" w:cstheme="majorHAnsi"/>
          <w:sz w:val="22"/>
        </w:rPr>
        <w:t>dichiarazione di possedimento dei diritti di utilizzo dei contenuti de</w:t>
      </w:r>
      <w:r>
        <w:rPr>
          <w:rFonts w:asciiTheme="majorHAnsi" w:hAnsiTheme="majorHAnsi" w:cstheme="majorHAnsi"/>
          <w:sz w:val="22"/>
        </w:rPr>
        <w:t xml:space="preserve">gli </w:t>
      </w:r>
      <w:r w:rsidRPr="004C3C85">
        <w:rPr>
          <w:rFonts w:asciiTheme="majorHAnsi" w:hAnsiTheme="majorHAnsi" w:cstheme="majorHAnsi"/>
          <w:sz w:val="22"/>
        </w:rPr>
        <w:t>elaborat</w:t>
      </w:r>
      <w:r>
        <w:rPr>
          <w:rFonts w:asciiTheme="majorHAnsi" w:hAnsiTheme="majorHAnsi" w:cstheme="majorHAnsi"/>
          <w:sz w:val="22"/>
        </w:rPr>
        <w:t xml:space="preserve">i o eventuale liberatoria, e </w:t>
      </w:r>
      <w:r w:rsidRPr="007F5B56">
        <w:rPr>
          <w:rFonts w:asciiTheme="majorHAnsi" w:hAnsiTheme="majorHAnsi" w:cstheme="majorHAnsi"/>
          <w:sz w:val="22"/>
        </w:rPr>
        <w:t>dall’autorizzazione al trattamento dei dati personali.</w:t>
      </w:r>
    </w:p>
    <w:p w14:paraId="2804CEE4" w14:textId="77777777" w:rsidR="00E527CF" w:rsidRDefault="00E527CF" w:rsidP="00E527CF">
      <w:pPr>
        <w:spacing w:after="120"/>
        <w:rPr>
          <w:rFonts w:asciiTheme="majorHAnsi" w:hAnsiTheme="majorHAnsi" w:cstheme="majorHAnsi"/>
          <w:sz w:val="22"/>
        </w:rPr>
      </w:pPr>
      <w:r>
        <w:rPr>
          <w:rFonts w:asciiTheme="majorHAnsi" w:hAnsiTheme="majorHAnsi" w:cstheme="majorHAnsi"/>
          <w:sz w:val="22"/>
        </w:rPr>
        <w:t xml:space="preserve">Tutta la documentazione dovrà </w:t>
      </w:r>
      <w:r w:rsidRPr="00202CC6">
        <w:rPr>
          <w:rFonts w:asciiTheme="majorHAnsi" w:hAnsiTheme="majorHAnsi" w:cstheme="majorHAnsi"/>
          <w:sz w:val="22"/>
        </w:rPr>
        <w:t>essere inviat</w:t>
      </w:r>
      <w:r>
        <w:rPr>
          <w:rFonts w:asciiTheme="majorHAnsi" w:hAnsiTheme="majorHAnsi" w:cstheme="majorHAnsi"/>
          <w:sz w:val="22"/>
        </w:rPr>
        <w:t xml:space="preserve">a entro e non oltre il </w:t>
      </w:r>
      <w:r w:rsidRPr="00D2711F">
        <w:rPr>
          <w:rFonts w:asciiTheme="majorHAnsi" w:hAnsiTheme="majorHAnsi" w:cstheme="majorHAnsi"/>
          <w:b/>
          <w:sz w:val="22"/>
        </w:rPr>
        <w:t>3</w:t>
      </w:r>
      <w:r>
        <w:rPr>
          <w:rFonts w:asciiTheme="majorHAnsi" w:hAnsiTheme="majorHAnsi" w:cstheme="majorHAnsi"/>
          <w:b/>
          <w:sz w:val="22"/>
        </w:rPr>
        <w:t>1</w:t>
      </w:r>
      <w:r w:rsidRPr="00D2711F">
        <w:rPr>
          <w:rFonts w:asciiTheme="majorHAnsi" w:hAnsiTheme="majorHAnsi" w:cstheme="majorHAnsi"/>
          <w:b/>
          <w:sz w:val="22"/>
        </w:rPr>
        <w:t xml:space="preserve"> maggio 202</w:t>
      </w:r>
      <w:r>
        <w:rPr>
          <w:rFonts w:asciiTheme="majorHAnsi" w:hAnsiTheme="majorHAnsi" w:cstheme="majorHAnsi"/>
          <w:b/>
          <w:sz w:val="22"/>
        </w:rPr>
        <w:t>4</w:t>
      </w:r>
      <w:r w:rsidRPr="00202CC6">
        <w:rPr>
          <w:rFonts w:asciiTheme="majorHAnsi" w:hAnsiTheme="majorHAnsi" w:cstheme="majorHAnsi"/>
          <w:sz w:val="22"/>
        </w:rPr>
        <w:t xml:space="preserve"> al seguente indirizzo: </w:t>
      </w:r>
      <w:hyperlink r:id="rId10" w:history="1">
        <w:r w:rsidRPr="00D068F8">
          <w:rPr>
            <w:rStyle w:val="Collegamentoipertestuale"/>
            <w:rFonts w:asciiTheme="majorHAnsi" w:hAnsiTheme="majorHAnsi" w:cstheme="majorHAnsi"/>
            <w:sz w:val="22"/>
          </w:rPr>
          <w:t>premi@socgeol.it</w:t>
        </w:r>
      </w:hyperlink>
    </w:p>
    <w:p w14:paraId="5B81B700" w14:textId="77777777" w:rsidR="00E527CF" w:rsidRPr="00BD2E12" w:rsidRDefault="00E527CF" w:rsidP="00E527CF">
      <w:pPr>
        <w:rPr>
          <w:rFonts w:asciiTheme="majorHAnsi" w:hAnsiTheme="majorHAnsi" w:cstheme="majorHAnsi"/>
          <w:b/>
          <w:sz w:val="22"/>
          <w:u w:val="single"/>
        </w:rPr>
      </w:pPr>
      <w:r w:rsidRPr="00202CC6">
        <w:rPr>
          <w:rFonts w:asciiTheme="majorHAnsi" w:hAnsiTheme="majorHAnsi" w:cstheme="majorHAnsi"/>
          <w:sz w:val="22"/>
        </w:rPr>
        <w:t> </w:t>
      </w:r>
      <w:r w:rsidRPr="00BD2E12">
        <w:rPr>
          <w:rFonts w:asciiTheme="majorHAnsi" w:hAnsiTheme="majorHAnsi" w:cstheme="majorHAnsi"/>
          <w:b/>
          <w:sz w:val="22"/>
          <w:u w:val="single"/>
        </w:rPr>
        <w:t xml:space="preserve">Articolo </w:t>
      </w:r>
      <w:r>
        <w:rPr>
          <w:rFonts w:asciiTheme="majorHAnsi" w:hAnsiTheme="majorHAnsi" w:cstheme="majorHAnsi"/>
          <w:b/>
          <w:sz w:val="22"/>
          <w:u w:val="single"/>
        </w:rPr>
        <w:t>5</w:t>
      </w:r>
      <w:r w:rsidRPr="00202CC6">
        <w:rPr>
          <w:rFonts w:asciiTheme="majorHAnsi" w:hAnsiTheme="majorHAnsi" w:cstheme="majorHAnsi"/>
          <w:sz w:val="22"/>
        </w:rPr>
        <w:t> </w:t>
      </w:r>
    </w:p>
    <w:p w14:paraId="1A56615B" w14:textId="77777777" w:rsidR="00E527CF" w:rsidRPr="00202CC6" w:rsidRDefault="00E527CF" w:rsidP="00E527CF">
      <w:pPr>
        <w:rPr>
          <w:rFonts w:asciiTheme="majorHAnsi" w:hAnsiTheme="majorHAnsi" w:cstheme="majorHAnsi"/>
          <w:sz w:val="22"/>
        </w:rPr>
      </w:pPr>
      <w:r w:rsidRPr="005637FE">
        <w:rPr>
          <w:rFonts w:asciiTheme="majorHAnsi" w:hAnsiTheme="majorHAnsi" w:cstheme="majorHAnsi"/>
          <w:sz w:val="22"/>
        </w:rPr>
        <w:t>La proclamazione del vincitore e la consegna del premio avverranno in occasione dell’assemblea generale dei Soci che si terrà nel settembre 202</w:t>
      </w:r>
      <w:r>
        <w:rPr>
          <w:rFonts w:asciiTheme="majorHAnsi" w:hAnsiTheme="majorHAnsi" w:cstheme="majorHAnsi"/>
          <w:sz w:val="22"/>
        </w:rPr>
        <w:t>4</w:t>
      </w:r>
      <w:r w:rsidRPr="005637FE">
        <w:rPr>
          <w:rFonts w:asciiTheme="majorHAnsi" w:hAnsiTheme="majorHAnsi" w:cstheme="majorHAnsi"/>
          <w:sz w:val="22"/>
        </w:rPr>
        <w:t>. Maggiori dettagli saranno forniti entro il mese di giugno</w:t>
      </w:r>
    </w:p>
    <w:p w14:paraId="7EE1982D" w14:textId="77777777" w:rsidR="00E527CF" w:rsidRDefault="00E527CF" w:rsidP="00E527CF">
      <w:pPr>
        <w:rPr>
          <w:rFonts w:asciiTheme="majorHAnsi" w:hAnsiTheme="majorHAnsi" w:cstheme="majorHAnsi"/>
          <w:sz w:val="22"/>
        </w:rPr>
      </w:pPr>
      <w:r w:rsidRPr="00202CC6">
        <w:rPr>
          <w:rFonts w:asciiTheme="majorHAnsi" w:hAnsiTheme="majorHAnsi" w:cstheme="majorHAnsi"/>
          <w:sz w:val="22"/>
        </w:rPr>
        <w:t> </w:t>
      </w:r>
    </w:p>
    <w:p w14:paraId="2F97F86D" w14:textId="77777777" w:rsidR="00E527CF" w:rsidRPr="00FA10CC" w:rsidRDefault="00E527CF" w:rsidP="00E527CF">
      <w:pPr>
        <w:rPr>
          <w:rFonts w:asciiTheme="majorHAnsi" w:hAnsiTheme="majorHAnsi" w:cstheme="majorHAnsi"/>
          <w:b/>
          <w:bCs/>
          <w:sz w:val="22"/>
        </w:rPr>
      </w:pPr>
      <w:r>
        <w:rPr>
          <w:rFonts w:asciiTheme="majorHAnsi" w:hAnsiTheme="majorHAnsi" w:cstheme="majorHAnsi"/>
          <w:b/>
          <w:bCs/>
          <w:sz w:val="22"/>
        </w:rPr>
        <w:t xml:space="preserve">Si invita a prendere visione di tutte le informazioni riportate nel </w:t>
      </w:r>
      <w:hyperlink r:id="rId11" w:history="1">
        <w:r w:rsidRPr="001B4186">
          <w:rPr>
            <w:rStyle w:val="Collegamentoipertestuale"/>
            <w:rFonts w:asciiTheme="majorHAnsi" w:hAnsiTheme="majorHAnsi" w:cstheme="majorHAnsi"/>
            <w:b/>
            <w:bCs/>
            <w:sz w:val="22"/>
          </w:rPr>
          <w:t>Regolamento</w:t>
        </w:r>
      </w:hyperlink>
      <w:r w:rsidRPr="00FA10CC">
        <w:rPr>
          <w:rFonts w:asciiTheme="majorHAnsi" w:hAnsiTheme="majorHAnsi" w:cstheme="majorHAnsi"/>
          <w:b/>
          <w:bCs/>
          <w:sz w:val="22"/>
        </w:rPr>
        <w:t xml:space="preserve"> del Premio.</w:t>
      </w:r>
    </w:p>
    <w:p w14:paraId="74222DA9" w14:textId="77777777" w:rsidR="00E527CF" w:rsidRDefault="00E527CF" w:rsidP="00E527CF">
      <w:pPr>
        <w:rPr>
          <w:rFonts w:asciiTheme="majorHAnsi" w:hAnsiTheme="majorHAnsi" w:cstheme="majorHAnsi"/>
          <w:i/>
          <w:iCs/>
          <w:sz w:val="22"/>
        </w:rPr>
      </w:pPr>
    </w:p>
    <w:p w14:paraId="5E3E91D9" w14:textId="77777777" w:rsidR="00E527CF" w:rsidRPr="00202CC6" w:rsidRDefault="00E527CF" w:rsidP="00E527CF">
      <w:pPr>
        <w:rPr>
          <w:rFonts w:asciiTheme="majorHAnsi" w:hAnsiTheme="majorHAnsi" w:cstheme="majorHAnsi"/>
          <w:sz w:val="22"/>
        </w:rPr>
      </w:pPr>
      <w:r w:rsidRPr="00202CC6">
        <w:rPr>
          <w:rFonts w:asciiTheme="majorHAnsi" w:hAnsiTheme="majorHAnsi" w:cstheme="majorHAnsi"/>
          <w:i/>
          <w:iCs/>
          <w:sz w:val="22"/>
        </w:rPr>
        <w:t xml:space="preserve">Roma, </w:t>
      </w:r>
      <w:r>
        <w:rPr>
          <w:rFonts w:asciiTheme="majorHAnsi" w:hAnsiTheme="majorHAnsi" w:cstheme="majorHAnsi"/>
          <w:i/>
          <w:iCs/>
          <w:sz w:val="22"/>
        </w:rPr>
        <w:t>08 gennaio 2024</w:t>
      </w:r>
      <w:r w:rsidRPr="00202CC6">
        <w:rPr>
          <w:rFonts w:asciiTheme="majorHAnsi" w:hAnsiTheme="majorHAnsi" w:cstheme="majorHAnsi"/>
          <w:i/>
          <w:iCs/>
          <w:sz w:val="22"/>
        </w:rPr>
        <w:tab/>
      </w:r>
      <w:r w:rsidRPr="00202CC6">
        <w:rPr>
          <w:rFonts w:asciiTheme="majorHAnsi" w:hAnsiTheme="majorHAnsi" w:cstheme="majorHAnsi"/>
          <w:i/>
          <w:iCs/>
          <w:sz w:val="22"/>
        </w:rPr>
        <w:tab/>
        <w:t xml:space="preserve">                                                              </w:t>
      </w:r>
      <w:r w:rsidRPr="00202CC6">
        <w:rPr>
          <w:rFonts w:asciiTheme="majorHAnsi" w:hAnsiTheme="majorHAnsi" w:cstheme="majorHAnsi"/>
          <w:sz w:val="22"/>
        </w:rPr>
        <w:t xml:space="preserve">Il Segretario </w:t>
      </w:r>
      <w:r>
        <w:rPr>
          <w:rFonts w:asciiTheme="majorHAnsi" w:hAnsiTheme="majorHAnsi" w:cstheme="majorHAnsi"/>
          <w:sz w:val="22"/>
        </w:rPr>
        <w:t>G</w:t>
      </w:r>
      <w:r w:rsidRPr="00202CC6">
        <w:rPr>
          <w:rFonts w:asciiTheme="majorHAnsi" w:hAnsiTheme="majorHAnsi" w:cstheme="majorHAnsi"/>
          <w:sz w:val="22"/>
        </w:rPr>
        <w:t>enerale</w:t>
      </w:r>
    </w:p>
    <w:p w14:paraId="216E0993" w14:textId="77777777" w:rsidR="00E527CF" w:rsidRPr="00202CC6" w:rsidRDefault="00E527CF" w:rsidP="00E527CF">
      <w:pPr>
        <w:rPr>
          <w:rFonts w:asciiTheme="majorHAnsi" w:hAnsiTheme="majorHAnsi" w:cstheme="majorHAnsi"/>
          <w:sz w:val="22"/>
        </w:rPr>
      </w:pPr>
      <w:r w:rsidRPr="00202CC6">
        <w:rPr>
          <w:rFonts w:asciiTheme="majorHAnsi" w:hAnsiTheme="majorHAnsi" w:cstheme="majorHAnsi"/>
          <w:sz w:val="22"/>
        </w:rPr>
        <w:t xml:space="preserve">                                                                                                                  </w:t>
      </w:r>
      <w:r>
        <w:rPr>
          <w:rFonts w:asciiTheme="majorHAnsi" w:hAnsiTheme="majorHAnsi" w:cstheme="majorHAnsi"/>
          <w:sz w:val="22"/>
        </w:rPr>
        <w:t xml:space="preserve">        </w:t>
      </w:r>
      <w:r w:rsidRPr="00202CC6">
        <w:rPr>
          <w:rFonts w:asciiTheme="majorHAnsi" w:hAnsiTheme="majorHAnsi" w:cstheme="majorHAnsi"/>
          <w:i/>
          <w:iCs/>
          <w:sz w:val="22"/>
        </w:rPr>
        <w:t>Alessandro Zuccari</w:t>
      </w:r>
    </w:p>
    <w:p w14:paraId="15721AC8" w14:textId="77777777" w:rsidR="00E527CF" w:rsidRPr="00202CC6" w:rsidRDefault="00E527CF" w:rsidP="00E527CF">
      <w:pPr>
        <w:rPr>
          <w:rFonts w:asciiTheme="majorHAnsi" w:eastAsiaTheme="minorHAnsi" w:hAnsiTheme="majorHAnsi" w:cstheme="majorHAnsi"/>
        </w:rPr>
      </w:pPr>
    </w:p>
    <w:p w14:paraId="557A1DFB" w14:textId="77777777" w:rsidR="00E527CF" w:rsidRPr="00202CC6" w:rsidRDefault="00E527CF" w:rsidP="00E527CF">
      <w:pPr>
        <w:rPr>
          <w:rFonts w:asciiTheme="majorHAnsi" w:hAnsiTheme="majorHAnsi" w:cstheme="majorHAnsi"/>
        </w:rPr>
      </w:pPr>
    </w:p>
    <w:p w14:paraId="48DD1048" w14:textId="77777777" w:rsidR="00E527CF" w:rsidRPr="00202CC6" w:rsidRDefault="00E527CF" w:rsidP="00E527CF">
      <w:pPr>
        <w:rPr>
          <w:rFonts w:asciiTheme="majorHAnsi" w:hAnsiTheme="majorHAnsi" w:cstheme="majorHAnsi"/>
        </w:rPr>
      </w:pPr>
    </w:p>
    <w:p w14:paraId="6521D784" w14:textId="77777777" w:rsidR="009C404D" w:rsidRPr="00BC1B2D" w:rsidRDefault="009C404D" w:rsidP="00BC1B2D">
      <w:pPr>
        <w:rPr>
          <w:rFonts w:asciiTheme="majorHAnsi" w:hAnsiTheme="majorHAnsi" w:cstheme="majorHAnsi"/>
        </w:rPr>
      </w:pPr>
    </w:p>
    <w:sectPr w:rsidR="009C404D" w:rsidRPr="00BC1B2D" w:rsidSect="00520FC1">
      <w:headerReference w:type="default" r:id="rId12"/>
      <w:footerReference w:type="default" r:id="rId13"/>
      <w:pgSz w:w="11900" w:h="16840"/>
      <w:pgMar w:top="2552" w:right="1134" w:bottom="1134" w:left="1134" w:header="5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ED88" w14:textId="77777777" w:rsidR="00BE2A2A" w:rsidRDefault="00BE2A2A" w:rsidP="00C6181D">
      <w:r>
        <w:separator/>
      </w:r>
    </w:p>
  </w:endnote>
  <w:endnote w:type="continuationSeparator" w:id="0">
    <w:p w14:paraId="45A41868" w14:textId="77777777" w:rsidR="00BE2A2A" w:rsidRDefault="00BE2A2A" w:rsidP="00C6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5AED" w14:textId="77777777" w:rsidR="00E96025" w:rsidRPr="00256745" w:rsidRDefault="00E96025" w:rsidP="00E96025">
    <w:pPr>
      <w:pStyle w:val="Pidipagina"/>
      <w:spacing w:line="360" w:lineRule="auto"/>
      <w:jc w:val="center"/>
      <w:rPr>
        <w:rFonts w:ascii="Arial" w:hAnsi="Arial" w:cs="Arial"/>
        <w:b/>
        <w:color w:val="0A4D63"/>
        <w:sz w:val="16"/>
        <w:szCs w:val="16"/>
      </w:rPr>
    </w:pPr>
    <w:r w:rsidRPr="00256745">
      <w:rPr>
        <w:rFonts w:ascii="Arial" w:hAnsi="Arial" w:cs="Arial"/>
        <w:b/>
        <w:color w:val="0A4D63"/>
        <w:sz w:val="16"/>
        <w:szCs w:val="16"/>
      </w:rPr>
      <w:t xml:space="preserve">SEDE c/o Dipartimento di Scienze della Terra – </w:t>
    </w:r>
    <w:r w:rsidR="000E7F42" w:rsidRPr="00256745">
      <w:rPr>
        <w:rFonts w:ascii="Arial" w:hAnsi="Arial" w:cs="Arial"/>
        <w:b/>
        <w:color w:val="0A4D63"/>
        <w:sz w:val="16"/>
        <w:szCs w:val="16"/>
      </w:rPr>
      <w:t>Sapienza Università di Roma</w:t>
    </w:r>
    <w:r w:rsidRPr="00256745">
      <w:rPr>
        <w:rFonts w:ascii="Arial" w:hAnsi="Arial" w:cs="Arial"/>
        <w:b/>
        <w:color w:val="0A4D63"/>
        <w:sz w:val="16"/>
        <w:szCs w:val="16"/>
      </w:rPr>
      <w:t xml:space="preserve"> - </w:t>
    </w:r>
    <w:r w:rsidR="000E7F42" w:rsidRPr="00256745">
      <w:rPr>
        <w:rFonts w:ascii="Arial" w:hAnsi="Arial" w:cs="Arial"/>
        <w:b/>
        <w:color w:val="0A4D63"/>
        <w:sz w:val="16"/>
        <w:szCs w:val="16"/>
      </w:rPr>
      <w:t>P</w:t>
    </w:r>
    <w:r w:rsidRPr="00256745">
      <w:rPr>
        <w:rFonts w:ascii="Arial" w:hAnsi="Arial" w:cs="Arial"/>
        <w:b/>
        <w:color w:val="0A4D63"/>
        <w:sz w:val="16"/>
        <w:szCs w:val="16"/>
      </w:rPr>
      <w:t>iazzale Aldo Moro, 5 – 00185 ROMA</w:t>
    </w:r>
  </w:p>
  <w:p w14:paraId="43131F86" w14:textId="77777777" w:rsidR="00E96025" w:rsidRPr="00256745" w:rsidRDefault="00E96025" w:rsidP="00E96025">
    <w:pPr>
      <w:pStyle w:val="Pidipagina"/>
      <w:spacing w:line="360" w:lineRule="auto"/>
      <w:jc w:val="center"/>
      <w:rPr>
        <w:rFonts w:ascii="Arial" w:hAnsi="Arial" w:cs="Arial"/>
        <w:b/>
        <w:color w:val="0A4D63"/>
        <w:sz w:val="16"/>
        <w:szCs w:val="16"/>
      </w:rPr>
    </w:pPr>
    <w:r w:rsidRPr="00256745">
      <w:rPr>
        <w:rFonts w:ascii="Arial" w:hAnsi="Arial" w:cs="Arial"/>
        <w:b/>
        <w:color w:val="0A4D63"/>
        <w:sz w:val="16"/>
        <w:szCs w:val="16"/>
      </w:rPr>
      <w:t>TEL.</w:t>
    </w:r>
    <w:r w:rsidR="0006202B" w:rsidRPr="00256745">
      <w:rPr>
        <w:rFonts w:ascii="Arial" w:hAnsi="Arial" w:cs="Arial"/>
        <w:b/>
        <w:color w:val="0A4D63"/>
        <w:sz w:val="16"/>
        <w:szCs w:val="16"/>
      </w:rPr>
      <w:t xml:space="preserve"> +39 06 83939366 </w:t>
    </w:r>
    <w:r w:rsidRPr="00256745">
      <w:rPr>
        <w:rFonts w:ascii="Arial" w:hAnsi="Arial" w:cs="Arial"/>
        <w:b/>
        <w:color w:val="0A4D63"/>
        <w:sz w:val="16"/>
        <w:szCs w:val="16"/>
      </w:rPr>
      <w:t>–</w:t>
    </w:r>
    <w:r w:rsidR="0006202B" w:rsidRPr="00256745">
      <w:rPr>
        <w:rFonts w:ascii="Arial" w:hAnsi="Arial" w:cs="Arial"/>
        <w:b/>
        <w:color w:val="0A4D63"/>
        <w:sz w:val="16"/>
        <w:szCs w:val="16"/>
      </w:rPr>
      <w:t xml:space="preserve"> </w:t>
    </w:r>
    <w:r w:rsidRPr="00256745">
      <w:rPr>
        <w:rFonts w:ascii="Arial" w:hAnsi="Arial" w:cs="Arial"/>
        <w:b/>
        <w:color w:val="0A4D63"/>
        <w:sz w:val="16"/>
        <w:szCs w:val="16"/>
      </w:rPr>
      <w:t xml:space="preserve">POSTA ELETTRONICA </w:t>
    </w:r>
    <w:hyperlink r:id="rId1" w:history="1">
      <w:r w:rsidRPr="00256745">
        <w:rPr>
          <w:rStyle w:val="Collegamentoipertestuale"/>
          <w:rFonts w:ascii="Arial" w:hAnsi="Arial" w:cs="Arial"/>
          <w:b/>
          <w:color w:val="0A4D63"/>
          <w:sz w:val="16"/>
          <w:szCs w:val="16"/>
        </w:rPr>
        <w:t>info@socgeol.it</w:t>
      </w:r>
    </w:hyperlink>
    <w:r w:rsidRPr="00256745">
      <w:rPr>
        <w:rFonts w:ascii="Arial" w:hAnsi="Arial" w:cs="Arial"/>
        <w:b/>
        <w:color w:val="0A4D63"/>
        <w:sz w:val="16"/>
        <w:szCs w:val="16"/>
      </w:rPr>
      <w:t xml:space="preserve"> – </w:t>
    </w:r>
    <w:r w:rsidR="000E7F42" w:rsidRPr="00256745">
      <w:rPr>
        <w:rFonts w:ascii="Arial" w:hAnsi="Arial" w:cs="Arial"/>
        <w:b/>
        <w:color w:val="0A4D63"/>
        <w:sz w:val="16"/>
        <w:szCs w:val="16"/>
      </w:rPr>
      <w:t xml:space="preserve">PEC </w:t>
    </w:r>
    <w:hyperlink r:id="rId2" w:history="1">
      <w:r w:rsidR="000E7F42" w:rsidRPr="00256745">
        <w:rPr>
          <w:rStyle w:val="Collegamentoipertestuale"/>
          <w:rFonts w:ascii="Arial" w:hAnsi="Arial" w:cs="Arial"/>
          <w:b/>
          <w:color w:val="0A4D63"/>
          <w:sz w:val="16"/>
          <w:szCs w:val="16"/>
        </w:rPr>
        <w:t>info@pec.socgeol.it</w:t>
      </w:r>
    </w:hyperlink>
    <w:r w:rsidR="000E7F42" w:rsidRPr="00256745">
      <w:rPr>
        <w:rFonts w:ascii="Arial" w:hAnsi="Arial" w:cs="Arial"/>
        <w:b/>
        <w:color w:val="0A4D63"/>
        <w:sz w:val="16"/>
        <w:szCs w:val="16"/>
      </w:rPr>
      <w:t xml:space="preserve"> – </w:t>
    </w:r>
    <w:r w:rsidRPr="00256745">
      <w:rPr>
        <w:rFonts w:ascii="Arial" w:hAnsi="Arial" w:cs="Arial"/>
        <w:b/>
        <w:color w:val="0A4D63"/>
        <w:sz w:val="16"/>
        <w:szCs w:val="16"/>
      </w:rPr>
      <w:t xml:space="preserve">Pagina web </w:t>
    </w:r>
    <w:hyperlink r:id="rId3" w:history="1">
      <w:r w:rsidR="0006202B" w:rsidRPr="00256745">
        <w:rPr>
          <w:rStyle w:val="Collegamentoipertestuale"/>
          <w:rFonts w:ascii="Arial" w:hAnsi="Arial" w:cs="Arial"/>
          <w:b/>
          <w:color w:val="0A4D63"/>
          <w:sz w:val="16"/>
          <w:szCs w:val="16"/>
        </w:rPr>
        <w:t>www.socgeol.it</w:t>
      </w:r>
    </w:hyperlink>
  </w:p>
  <w:p w14:paraId="4FAD20F5" w14:textId="77777777" w:rsidR="00CB4A56" w:rsidRPr="00256745" w:rsidRDefault="00E96025" w:rsidP="00E96025">
    <w:pPr>
      <w:pStyle w:val="Pidipagina"/>
      <w:spacing w:line="360" w:lineRule="auto"/>
      <w:jc w:val="center"/>
      <w:rPr>
        <w:rFonts w:ascii="Arial" w:hAnsi="Arial" w:cs="Arial"/>
        <w:b/>
        <w:color w:val="0A4D63"/>
        <w:sz w:val="16"/>
        <w:szCs w:val="16"/>
      </w:rPr>
    </w:pPr>
    <w:r w:rsidRPr="00256745">
      <w:rPr>
        <w:rFonts w:ascii="Arial" w:hAnsi="Arial" w:cs="Arial"/>
        <w:b/>
        <w:color w:val="0A4D63"/>
        <w:sz w:val="16"/>
        <w:szCs w:val="16"/>
      </w:rPr>
      <w:t>COD. FISC. N. 80258790585 – CONTO CORRENTE POSTALE N. 350009</w:t>
    </w:r>
    <w:r w:rsidR="00CB4A56" w:rsidRPr="00256745">
      <w:rPr>
        <w:rFonts w:ascii="Arial" w:hAnsi="Arial" w:cs="Arial"/>
        <w:color w:val="0A4D6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F72E" w14:textId="77777777" w:rsidR="00BE2A2A" w:rsidRDefault="00BE2A2A" w:rsidP="00C6181D">
      <w:r>
        <w:separator/>
      </w:r>
    </w:p>
  </w:footnote>
  <w:footnote w:type="continuationSeparator" w:id="0">
    <w:p w14:paraId="725675DC" w14:textId="77777777" w:rsidR="00BE2A2A" w:rsidRDefault="00BE2A2A" w:rsidP="00C6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F6CD" w14:textId="77777777" w:rsidR="00CB4A56" w:rsidRDefault="00520FC1" w:rsidP="00520FC1">
    <w:pPr>
      <w:pStyle w:val="Intestazione"/>
    </w:pPr>
    <w:r w:rsidRPr="00520FC1">
      <w:rPr>
        <w:noProof/>
        <w:color w:val="0A4D63"/>
      </w:rPr>
      <w:drawing>
        <wp:inline distT="0" distB="0" distL="0" distR="0" wp14:anchorId="66FCDE62" wp14:editId="0DEC52BC">
          <wp:extent cx="3542899" cy="8591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srcRect l="8143" t="34447" b="34029"/>
                  <a:stretch/>
                </pic:blipFill>
                <pic:spPr bwMode="auto">
                  <a:xfrm>
                    <a:off x="0" y="0"/>
                    <a:ext cx="3677746" cy="8918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707"/>
    <w:multiLevelType w:val="multilevel"/>
    <w:tmpl w:val="CE1A3AF6"/>
    <w:styleLink w:val="List0"/>
    <w:lvl w:ilvl="0">
      <w:start w:val="1"/>
      <w:numFmt w:val="lowerLetter"/>
      <w:lvlText w:val="%1)"/>
      <w:lvlJc w:val="left"/>
      <w:rPr>
        <w:rFonts w:ascii="Arial" w:eastAsia="Arial" w:hAnsi="Arial" w:cs="Arial"/>
        <w:color w:val="000000"/>
        <w:position w:val="0"/>
      </w:rPr>
    </w:lvl>
    <w:lvl w:ilvl="1">
      <w:start w:val="1"/>
      <w:numFmt w:val="decimal"/>
      <w:lvlText w:val="%2."/>
      <w:lvlJc w:val="left"/>
      <w:rPr>
        <w:rFonts w:ascii="Arial" w:eastAsia="Arial" w:hAnsi="Arial" w:cs="Arial"/>
        <w:color w:val="000000"/>
        <w:position w:val="0"/>
      </w:rPr>
    </w:lvl>
    <w:lvl w:ilvl="2">
      <w:start w:val="1"/>
      <w:numFmt w:val="decimal"/>
      <w:lvlText w:val="%3."/>
      <w:lvlJc w:val="left"/>
      <w:rPr>
        <w:rFonts w:ascii="Arial" w:eastAsia="Arial" w:hAnsi="Arial" w:cs="Arial"/>
        <w:color w:val="000000"/>
        <w:position w:val="0"/>
      </w:rPr>
    </w:lvl>
    <w:lvl w:ilvl="3">
      <w:start w:val="1"/>
      <w:numFmt w:val="decimal"/>
      <w:lvlText w:val="%4."/>
      <w:lvlJc w:val="left"/>
      <w:rPr>
        <w:rFonts w:ascii="Arial" w:eastAsia="Arial" w:hAnsi="Arial" w:cs="Arial"/>
        <w:color w:val="000000"/>
        <w:position w:val="0"/>
      </w:rPr>
    </w:lvl>
    <w:lvl w:ilvl="4">
      <w:start w:val="1"/>
      <w:numFmt w:val="decimal"/>
      <w:lvlText w:val="%5."/>
      <w:lvlJc w:val="left"/>
      <w:rPr>
        <w:rFonts w:ascii="Arial" w:eastAsia="Arial" w:hAnsi="Arial" w:cs="Arial"/>
        <w:color w:val="000000"/>
        <w:position w:val="0"/>
      </w:rPr>
    </w:lvl>
    <w:lvl w:ilvl="5">
      <w:start w:val="1"/>
      <w:numFmt w:val="decimal"/>
      <w:lvlText w:val="%6."/>
      <w:lvlJc w:val="left"/>
      <w:rPr>
        <w:rFonts w:ascii="Arial" w:eastAsia="Arial" w:hAnsi="Arial" w:cs="Arial"/>
        <w:color w:val="000000"/>
        <w:position w:val="0"/>
      </w:rPr>
    </w:lvl>
    <w:lvl w:ilvl="6">
      <w:start w:val="1"/>
      <w:numFmt w:val="decimal"/>
      <w:lvlText w:val="%7."/>
      <w:lvlJc w:val="left"/>
      <w:rPr>
        <w:rFonts w:ascii="Arial" w:eastAsia="Arial" w:hAnsi="Arial" w:cs="Arial"/>
        <w:color w:val="000000"/>
        <w:position w:val="0"/>
      </w:rPr>
    </w:lvl>
    <w:lvl w:ilvl="7">
      <w:start w:val="1"/>
      <w:numFmt w:val="decimal"/>
      <w:lvlText w:val="%8."/>
      <w:lvlJc w:val="left"/>
      <w:rPr>
        <w:rFonts w:ascii="Arial" w:eastAsia="Arial" w:hAnsi="Arial" w:cs="Arial"/>
        <w:color w:val="000000"/>
        <w:position w:val="0"/>
      </w:rPr>
    </w:lvl>
    <w:lvl w:ilvl="8">
      <w:start w:val="1"/>
      <w:numFmt w:val="decimal"/>
      <w:lvlText w:val="%9."/>
      <w:lvlJc w:val="left"/>
      <w:rPr>
        <w:rFonts w:ascii="Arial" w:eastAsia="Arial" w:hAnsi="Arial" w:cs="Arial"/>
        <w:color w:val="000000"/>
        <w:position w:val="0"/>
      </w:rPr>
    </w:lvl>
  </w:abstractNum>
  <w:abstractNum w:abstractNumId="1" w15:restartNumberingAfterBreak="0">
    <w:nsid w:val="1F9D0E61"/>
    <w:multiLevelType w:val="hybridMultilevel"/>
    <w:tmpl w:val="5D6433BE"/>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C225952"/>
    <w:multiLevelType w:val="hybridMultilevel"/>
    <w:tmpl w:val="8A068958"/>
    <w:lvl w:ilvl="0" w:tplc="D7BA99D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32DC5C09"/>
    <w:multiLevelType w:val="multilevel"/>
    <w:tmpl w:val="4F3283BC"/>
    <w:styleLink w:val="List1"/>
    <w:lvl w:ilvl="0">
      <w:start w:val="1"/>
      <w:numFmt w:val="lowerLetter"/>
      <w:lvlText w:val="%1)"/>
      <w:lvlJc w:val="left"/>
      <w:rPr>
        <w:rFonts w:ascii="Arial" w:eastAsia="Arial" w:hAnsi="Arial" w:cs="Arial"/>
        <w:color w:val="000000"/>
        <w:position w:val="0"/>
      </w:rPr>
    </w:lvl>
    <w:lvl w:ilvl="1">
      <w:start w:val="1"/>
      <w:numFmt w:val="decimal"/>
      <w:lvlText w:val="%2."/>
      <w:lvlJc w:val="left"/>
      <w:rPr>
        <w:rFonts w:ascii="Arial" w:eastAsia="Arial" w:hAnsi="Arial" w:cs="Arial"/>
        <w:color w:val="000000"/>
        <w:position w:val="0"/>
      </w:rPr>
    </w:lvl>
    <w:lvl w:ilvl="2">
      <w:start w:val="1"/>
      <w:numFmt w:val="decimal"/>
      <w:lvlText w:val="%3."/>
      <w:lvlJc w:val="left"/>
      <w:rPr>
        <w:rFonts w:ascii="Arial" w:eastAsia="Arial" w:hAnsi="Arial" w:cs="Arial"/>
        <w:color w:val="000000"/>
        <w:position w:val="0"/>
      </w:rPr>
    </w:lvl>
    <w:lvl w:ilvl="3">
      <w:start w:val="1"/>
      <w:numFmt w:val="decimal"/>
      <w:lvlText w:val="%4."/>
      <w:lvlJc w:val="left"/>
      <w:rPr>
        <w:rFonts w:ascii="Arial" w:eastAsia="Arial" w:hAnsi="Arial" w:cs="Arial"/>
        <w:color w:val="000000"/>
        <w:position w:val="0"/>
      </w:rPr>
    </w:lvl>
    <w:lvl w:ilvl="4">
      <w:start w:val="1"/>
      <w:numFmt w:val="decimal"/>
      <w:lvlText w:val="%5."/>
      <w:lvlJc w:val="left"/>
      <w:rPr>
        <w:rFonts w:ascii="Arial" w:eastAsia="Arial" w:hAnsi="Arial" w:cs="Arial"/>
        <w:color w:val="000000"/>
        <w:position w:val="0"/>
      </w:rPr>
    </w:lvl>
    <w:lvl w:ilvl="5">
      <w:start w:val="1"/>
      <w:numFmt w:val="decimal"/>
      <w:lvlText w:val="%6."/>
      <w:lvlJc w:val="left"/>
      <w:rPr>
        <w:rFonts w:ascii="Arial" w:eastAsia="Arial" w:hAnsi="Arial" w:cs="Arial"/>
        <w:color w:val="000000"/>
        <w:position w:val="0"/>
      </w:rPr>
    </w:lvl>
    <w:lvl w:ilvl="6">
      <w:start w:val="1"/>
      <w:numFmt w:val="decimal"/>
      <w:lvlText w:val="%7."/>
      <w:lvlJc w:val="left"/>
      <w:rPr>
        <w:rFonts w:ascii="Arial" w:eastAsia="Arial" w:hAnsi="Arial" w:cs="Arial"/>
        <w:color w:val="000000"/>
        <w:position w:val="0"/>
      </w:rPr>
    </w:lvl>
    <w:lvl w:ilvl="7">
      <w:start w:val="1"/>
      <w:numFmt w:val="decimal"/>
      <w:lvlText w:val="%8."/>
      <w:lvlJc w:val="left"/>
      <w:rPr>
        <w:rFonts w:ascii="Arial" w:eastAsia="Arial" w:hAnsi="Arial" w:cs="Arial"/>
        <w:color w:val="000000"/>
        <w:position w:val="0"/>
      </w:rPr>
    </w:lvl>
    <w:lvl w:ilvl="8">
      <w:start w:val="1"/>
      <w:numFmt w:val="decimal"/>
      <w:lvlText w:val="%9."/>
      <w:lvlJc w:val="left"/>
      <w:rPr>
        <w:rFonts w:ascii="Arial" w:eastAsia="Arial" w:hAnsi="Arial" w:cs="Arial"/>
        <w:color w:val="000000"/>
        <w:position w:val="0"/>
      </w:rPr>
    </w:lvl>
  </w:abstractNum>
  <w:abstractNum w:abstractNumId="4" w15:restartNumberingAfterBreak="0">
    <w:nsid w:val="60A3218E"/>
    <w:multiLevelType w:val="hybridMultilevel"/>
    <w:tmpl w:val="B2B207F0"/>
    <w:lvl w:ilvl="0" w:tplc="806E8DC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EFB56CE"/>
    <w:multiLevelType w:val="multilevel"/>
    <w:tmpl w:val="AF9A349E"/>
    <w:styleLink w:val="Elenco21"/>
    <w:lvl w:ilvl="0">
      <w:start w:val="1"/>
      <w:numFmt w:val="lowerLetter"/>
      <w:lvlText w:val="%1)"/>
      <w:lvlJc w:val="left"/>
      <w:rPr>
        <w:rFonts w:ascii="Arial" w:eastAsia="Arial" w:hAnsi="Arial" w:cs="Arial"/>
        <w:color w:val="000000"/>
        <w:position w:val="0"/>
      </w:rPr>
    </w:lvl>
    <w:lvl w:ilvl="1">
      <w:start w:val="1"/>
      <w:numFmt w:val="lowerLetter"/>
      <w:lvlText w:val="%2)"/>
      <w:lvlJc w:val="left"/>
      <w:rPr>
        <w:rFonts w:ascii="Arial" w:eastAsia="Arial" w:hAnsi="Arial" w:cs="Arial"/>
        <w:color w:val="000000"/>
        <w:position w:val="0"/>
      </w:rPr>
    </w:lvl>
    <w:lvl w:ilvl="2">
      <w:start w:val="1"/>
      <w:numFmt w:val="lowerLetter"/>
      <w:lvlText w:val="%3)"/>
      <w:lvlJc w:val="left"/>
      <w:rPr>
        <w:rFonts w:ascii="Arial" w:eastAsia="Arial" w:hAnsi="Arial" w:cs="Arial"/>
        <w:color w:val="000000"/>
        <w:position w:val="0"/>
      </w:rPr>
    </w:lvl>
    <w:lvl w:ilvl="3">
      <w:start w:val="1"/>
      <w:numFmt w:val="lowerLetter"/>
      <w:lvlText w:val="%4)"/>
      <w:lvlJc w:val="left"/>
      <w:rPr>
        <w:rFonts w:ascii="Arial" w:eastAsia="Arial" w:hAnsi="Arial" w:cs="Arial"/>
        <w:color w:val="000000"/>
        <w:position w:val="0"/>
      </w:rPr>
    </w:lvl>
    <w:lvl w:ilvl="4">
      <w:start w:val="1"/>
      <w:numFmt w:val="lowerLetter"/>
      <w:lvlText w:val="%5)"/>
      <w:lvlJc w:val="left"/>
      <w:rPr>
        <w:rFonts w:ascii="Arial" w:eastAsia="Arial" w:hAnsi="Arial" w:cs="Arial"/>
        <w:color w:val="000000"/>
        <w:position w:val="0"/>
      </w:rPr>
    </w:lvl>
    <w:lvl w:ilvl="5">
      <w:start w:val="1"/>
      <w:numFmt w:val="lowerLetter"/>
      <w:lvlText w:val="%6)"/>
      <w:lvlJc w:val="left"/>
      <w:rPr>
        <w:rFonts w:ascii="Arial" w:eastAsia="Arial" w:hAnsi="Arial" w:cs="Arial"/>
        <w:color w:val="000000"/>
        <w:position w:val="0"/>
      </w:rPr>
    </w:lvl>
    <w:lvl w:ilvl="6">
      <w:start w:val="1"/>
      <w:numFmt w:val="lowerLetter"/>
      <w:lvlText w:val="%7)"/>
      <w:lvlJc w:val="left"/>
      <w:rPr>
        <w:rFonts w:ascii="Arial" w:eastAsia="Arial" w:hAnsi="Arial" w:cs="Arial"/>
        <w:color w:val="000000"/>
        <w:position w:val="0"/>
      </w:rPr>
    </w:lvl>
    <w:lvl w:ilvl="7">
      <w:start w:val="1"/>
      <w:numFmt w:val="lowerLetter"/>
      <w:lvlText w:val="%8)"/>
      <w:lvlJc w:val="left"/>
      <w:rPr>
        <w:rFonts w:ascii="Arial" w:eastAsia="Arial" w:hAnsi="Arial" w:cs="Arial"/>
        <w:color w:val="000000"/>
        <w:position w:val="0"/>
      </w:rPr>
    </w:lvl>
    <w:lvl w:ilvl="8">
      <w:start w:val="1"/>
      <w:numFmt w:val="lowerLetter"/>
      <w:lvlText w:val="%9."/>
      <w:lvlJc w:val="left"/>
      <w:rPr>
        <w:rFonts w:ascii="Arial" w:eastAsia="Arial" w:hAnsi="Arial" w:cs="Arial"/>
        <w:color w:val="000000"/>
        <w:position w:val="0"/>
      </w:rPr>
    </w:lvl>
  </w:abstractNum>
  <w:abstractNum w:abstractNumId="6" w15:restartNumberingAfterBreak="0">
    <w:nsid w:val="70A40C1B"/>
    <w:multiLevelType w:val="hybridMultilevel"/>
    <w:tmpl w:val="F42E23EE"/>
    <w:lvl w:ilvl="0" w:tplc="D1DC7A7A">
      <w:start w:val="2"/>
      <w:numFmt w:val="lowerLetter"/>
      <w:lvlText w:val="%1)"/>
      <w:lvlJc w:val="left"/>
      <w:pPr>
        <w:tabs>
          <w:tab w:val="num" w:pos="1353"/>
        </w:tabs>
        <w:ind w:left="1353" w:hanging="360"/>
      </w:pPr>
      <w:rPr>
        <w:rFonts w:hint="default"/>
        <w:i w:val="0"/>
      </w:rPr>
    </w:lvl>
    <w:lvl w:ilvl="1" w:tplc="04100019">
      <w:start w:val="1"/>
      <w:numFmt w:val="lowerLetter"/>
      <w:lvlText w:val="%2."/>
      <w:lvlJc w:val="left"/>
      <w:pPr>
        <w:tabs>
          <w:tab w:val="num" w:pos="2576"/>
        </w:tabs>
        <w:ind w:left="2576" w:hanging="360"/>
      </w:pPr>
    </w:lvl>
    <w:lvl w:ilvl="2" w:tplc="0410001B" w:tentative="1">
      <w:start w:val="1"/>
      <w:numFmt w:val="lowerRoman"/>
      <w:lvlText w:val="%3."/>
      <w:lvlJc w:val="right"/>
      <w:pPr>
        <w:tabs>
          <w:tab w:val="num" w:pos="3296"/>
        </w:tabs>
        <w:ind w:left="3296" w:hanging="180"/>
      </w:pPr>
    </w:lvl>
    <w:lvl w:ilvl="3" w:tplc="0410000F" w:tentative="1">
      <w:start w:val="1"/>
      <w:numFmt w:val="decimal"/>
      <w:lvlText w:val="%4."/>
      <w:lvlJc w:val="left"/>
      <w:pPr>
        <w:tabs>
          <w:tab w:val="num" w:pos="4016"/>
        </w:tabs>
        <w:ind w:left="4016" w:hanging="360"/>
      </w:pPr>
    </w:lvl>
    <w:lvl w:ilvl="4" w:tplc="04100019" w:tentative="1">
      <w:start w:val="1"/>
      <w:numFmt w:val="lowerLetter"/>
      <w:lvlText w:val="%5."/>
      <w:lvlJc w:val="left"/>
      <w:pPr>
        <w:tabs>
          <w:tab w:val="num" w:pos="4736"/>
        </w:tabs>
        <w:ind w:left="4736" w:hanging="360"/>
      </w:pPr>
    </w:lvl>
    <w:lvl w:ilvl="5" w:tplc="0410001B" w:tentative="1">
      <w:start w:val="1"/>
      <w:numFmt w:val="lowerRoman"/>
      <w:lvlText w:val="%6."/>
      <w:lvlJc w:val="right"/>
      <w:pPr>
        <w:tabs>
          <w:tab w:val="num" w:pos="5456"/>
        </w:tabs>
        <w:ind w:left="5456" w:hanging="180"/>
      </w:pPr>
    </w:lvl>
    <w:lvl w:ilvl="6" w:tplc="0410000F" w:tentative="1">
      <w:start w:val="1"/>
      <w:numFmt w:val="decimal"/>
      <w:lvlText w:val="%7."/>
      <w:lvlJc w:val="left"/>
      <w:pPr>
        <w:tabs>
          <w:tab w:val="num" w:pos="6176"/>
        </w:tabs>
        <w:ind w:left="6176" w:hanging="360"/>
      </w:pPr>
    </w:lvl>
    <w:lvl w:ilvl="7" w:tplc="04100019" w:tentative="1">
      <w:start w:val="1"/>
      <w:numFmt w:val="lowerLetter"/>
      <w:lvlText w:val="%8."/>
      <w:lvlJc w:val="left"/>
      <w:pPr>
        <w:tabs>
          <w:tab w:val="num" w:pos="6896"/>
        </w:tabs>
        <w:ind w:left="6896" w:hanging="360"/>
      </w:pPr>
    </w:lvl>
    <w:lvl w:ilvl="8" w:tplc="0410001B" w:tentative="1">
      <w:start w:val="1"/>
      <w:numFmt w:val="lowerRoman"/>
      <w:lvlText w:val="%9."/>
      <w:lvlJc w:val="right"/>
      <w:pPr>
        <w:tabs>
          <w:tab w:val="num" w:pos="7616"/>
        </w:tabs>
        <w:ind w:left="7616" w:hanging="180"/>
      </w:pPr>
    </w:lvl>
  </w:abstractNum>
  <w:abstractNum w:abstractNumId="7" w15:restartNumberingAfterBreak="0">
    <w:nsid w:val="7A8C1375"/>
    <w:multiLevelType w:val="hybridMultilevel"/>
    <w:tmpl w:val="F86E52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509357">
    <w:abstractNumId w:val="1"/>
  </w:num>
  <w:num w:numId="2" w16cid:durableId="2132090206">
    <w:abstractNumId w:val="6"/>
  </w:num>
  <w:num w:numId="3" w16cid:durableId="1930966587">
    <w:abstractNumId w:val="0"/>
    <w:lvlOverride w:ilvl="0">
      <w:lvl w:ilvl="0">
        <w:start w:val="1"/>
        <w:numFmt w:val="lowerLetter"/>
        <w:lvlText w:val="%1)"/>
        <w:lvlJc w:val="left"/>
        <w:rPr>
          <w:rFonts w:ascii="Calibri" w:eastAsia="Arial" w:hAnsi="Calibri" w:cs="Arial" w:hint="default"/>
          <w:color w:val="000000"/>
          <w:position w:val="0"/>
        </w:rPr>
      </w:lvl>
    </w:lvlOverride>
  </w:num>
  <w:num w:numId="4" w16cid:durableId="540823014">
    <w:abstractNumId w:val="3"/>
    <w:lvlOverride w:ilvl="0">
      <w:lvl w:ilvl="0">
        <w:start w:val="1"/>
        <w:numFmt w:val="lowerLetter"/>
        <w:lvlText w:val="%1)"/>
        <w:lvlJc w:val="left"/>
        <w:rPr>
          <w:rFonts w:ascii="Calibri" w:eastAsia="Arial" w:hAnsi="Calibri" w:cs="Arial" w:hint="default"/>
          <w:color w:val="000000"/>
          <w:position w:val="0"/>
        </w:rPr>
      </w:lvl>
    </w:lvlOverride>
  </w:num>
  <w:num w:numId="5" w16cid:durableId="879321922">
    <w:abstractNumId w:val="5"/>
  </w:num>
  <w:num w:numId="6" w16cid:durableId="138621034">
    <w:abstractNumId w:val="7"/>
  </w:num>
  <w:num w:numId="7" w16cid:durableId="1239092649">
    <w:abstractNumId w:val="4"/>
  </w:num>
  <w:num w:numId="8" w16cid:durableId="1176001526">
    <w:abstractNumId w:val="0"/>
  </w:num>
  <w:num w:numId="9" w16cid:durableId="729767604">
    <w:abstractNumId w:val="3"/>
  </w:num>
  <w:num w:numId="10" w16cid:durableId="1620379563">
    <w:abstractNumId w:val="5"/>
  </w:num>
  <w:num w:numId="11" w16cid:durableId="1812939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CF"/>
    <w:rsid w:val="00005C3D"/>
    <w:rsid w:val="0006202B"/>
    <w:rsid w:val="00076010"/>
    <w:rsid w:val="00080A23"/>
    <w:rsid w:val="000938C4"/>
    <w:rsid w:val="000D67D0"/>
    <w:rsid w:val="000E7F42"/>
    <w:rsid w:val="000F031A"/>
    <w:rsid w:val="0010197A"/>
    <w:rsid w:val="00112F8C"/>
    <w:rsid w:val="001215FA"/>
    <w:rsid w:val="001F634E"/>
    <w:rsid w:val="00256745"/>
    <w:rsid w:val="00293FC9"/>
    <w:rsid w:val="002A5642"/>
    <w:rsid w:val="00301D89"/>
    <w:rsid w:val="003B7857"/>
    <w:rsid w:val="00454347"/>
    <w:rsid w:val="00475A9D"/>
    <w:rsid w:val="00496675"/>
    <w:rsid w:val="004A4577"/>
    <w:rsid w:val="00520FC1"/>
    <w:rsid w:val="00706EB3"/>
    <w:rsid w:val="00797271"/>
    <w:rsid w:val="007E63DA"/>
    <w:rsid w:val="008715EA"/>
    <w:rsid w:val="0088026E"/>
    <w:rsid w:val="008B273D"/>
    <w:rsid w:val="008F3033"/>
    <w:rsid w:val="0090279B"/>
    <w:rsid w:val="009C404D"/>
    <w:rsid w:val="009F6512"/>
    <w:rsid w:val="00A40FDC"/>
    <w:rsid w:val="00A9628A"/>
    <w:rsid w:val="00AE6CE8"/>
    <w:rsid w:val="00B05BF4"/>
    <w:rsid w:val="00B9548F"/>
    <w:rsid w:val="00BB148B"/>
    <w:rsid w:val="00BC1B2D"/>
    <w:rsid w:val="00BE2A2A"/>
    <w:rsid w:val="00BE6C56"/>
    <w:rsid w:val="00C6181D"/>
    <w:rsid w:val="00C82472"/>
    <w:rsid w:val="00C87AE7"/>
    <w:rsid w:val="00CB4A56"/>
    <w:rsid w:val="00D32E4B"/>
    <w:rsid w:val="00D73D3E"/>
    <w:rsid w:val="00DA7176"/>
    <w:rsid w:val="00DC03B8"/>
    <w:rsid w:val="00DD2337"/>
    <w:rsid w:val="00DE62BB"/>
    <w:rsid w:val="00E527CF"/>
    <w:rsid w:val="00E96025"/>
    <w:rsid w:val="00F936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80C1A"/>
  <w14:defaultImageDpi w14:val="300"/>
  <w15:docId w15:val="{9E0101AE-E69F-6148-8D44-6CFA43B3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27CF"/>
    <w:pPr>
      <w:suppressAutoHyphens/>
    </w:pPr>
    <w:rPr>
      <w:rFonts w:ascii="Times New Roman" w:eastAsia="Times New Roman" w:hAnsi="Times New Roman" w:cs="Times New Roman"/>
      <w:szCs w:val="20"/>
    </w:rPr>
  </w:style>
  <w:style w:type="paragraph" w:styleId="Titolo3">
    <w:name w:val="heading 3"/>
    <w:aliases w:val="3m"/>
    <w:basedOn w:val="Normale"/>
    <w:next w:val="Normale"/>
    <w:link w:val="Titolo3Carattere"/>
    <w:qFormat/>
    <w:rsid w:val="0090279B"/>
    <w:pPr>
      <w:keepNext/>
      <w:suppressAutoHyphens w:val="0"/>
      <w:spacing w:line="400" w:lineRule="atLeast"/>
      <w:ind w:right="-57" w:hanging="851"/>
      <w:jc w:val="center"/>
      <w:outlineLvl w:val="2"/>
    </w:pPr>
    <w:rPr>
      <w:rFonts w:ascii="Book Antiqua" w:hAnsi="Book Antiqua"/>
      <w:b/>
      <w:u w:val="single"/>
    </w:rPr>
  </w:style>
  <w:style w:type="paragraph" w:styleId="Titolo5">
    <w:name w:val="heading 5"/>
    <w:basedOn w:val="Normale"/>
    <w:next w:val="Normale"/>
    <w:link w:val="Titolo5Carattere"/>
    <w:qFormat/>
    <w:rsid w:val="0090279B"/>
    <w:pPr>
      <w:keepNext/>
      <w:suppressAutoHyphens w:val="0"/>
      <w:spacing w:line="560" w:lineRule="atLeast"/>
      <w:ind w:left="1418" w:right="567" w:hanging="851"/>
      <w:jc w:val="center"/>
      <w:outlineLvl w:val="4"/>
    </w:pPr>
    <w:rPr>
      <w:rFonts w:ascii="Courier New" w:hAnsi="Courier New"/>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181D"/>
    <w:pPr>
      <w:tabs>
        <w:tab w:val="center" w:pos="4819"/>
        <w:tab w:val="right" w:pos="9638"/>
      </w:tabs>
      <w:suppressAutoHyphens w:val="0"/>
    </w:pPr>
    <w:rPr>
      <w:rFonts w:asciiTheme="minorHAnsi" w:eastAsiaTheme="minorEastAsia" w:hAnsiTheme="minorHAnsi" w:cstheme="minorBidi"/>
      <w:szCs w:val="24"/>
    </w:rPr>
  </w:style>
  <w:style w:type="character" w:customStyle="1" w:styleId="IntestazioneCarattere">
    <w:name w:val="Intestazione Carattere"/>
    <w:basedOn w:val="Carpredefinitoparagrafo"/>
    <w:link w:val="Intestazione"/>
    <w:uiPriority w:val="99"/>
    <w:rsid w:val="00C6181D"/>
  </w:style>
  <w:style w:type="paragraph" w:styleId="Pidipagina">
    <w:name w:val="footer"/>
    <w:basedOn w:val="Normale"/>
    <w:link w:val="PidipaginaCarattere"/>
    <w:unhideWhenUsed/>
    <w:rsid w:val="00C6181D"/>
    <w:pPr>
      <w:tabs>
        <w:tab w:val="center" w:pos="4819"/>
        <w:tab w:val="right" w:pos="9638"/>
      </w:tabs>
      <w:suppressAutoHyphens w:val="0"/>
    </w:pPr>
    <w:rPr>
      <w:rFonts w:asciiTheme="minorHAnsi" w:eastAsiaTheme="minorEastAsia" w:hAnsiTheme="minorHAnsi" w:cstheme="minorBidi"/>
      <w:szCs w:val="24"/>
    </w:rPr>
  </w:style>
  <w:style w:type="character" w:customStyle="1" w:styleId="PidipaginaCarattere">
    <w:name w:val="Piè di pagina Carattere"/>
    <w:basedOn w:val="Carpredefinitoparagrafo"/>
    <w:link w:val="Pidipagina"/>
    <w:uiPriority w:val="99"/>
    <w:rsid w:val="00C6181D"/>
  </w:style>
  <w:style w:type="paragraph" w:styleId="Testofumetto">
    <w:name w:val="Balloon Text"/>
    <w:basedOn w:val="Normale"/>
    <w:link w:val="TestofumettoCarattere"/>
    <w:uiPriority w:val="99"/>
    <w:semiHidden/>
    <w:unhideWhenUsed/>
    <w:rsid w:val="00C6181D"/>
    <w:pPr>
      <w:suppressAutoHyphens w:val="0"/>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C6181D"/>
    <w:rPr>
      <w:rFonts w:ascii="Lucida Grande" w:hAnsi="Lucida Grande" w:cs="Lucida Grande"/>
      <w:sz w:val="18"/>
      <w:szCs w:val="18"/>
    </w:rPr>
  </w:style>
  <w:style w:type="character" w:styleId="Collegamentoipertestuale">
    <w:name w:val="Hyperlink"/>
    <w:basedOn w:val="Carpredefinitoparagrafo"/>
    <w:unhideWhenUsed/>
    <w:rsid w:val="0010197A"/>
    <w:rPr>
      <w:color w:val="0000FF" w:themeColor="hyperlink"/>
      <w:u w:val="single"/>
    </w:rPr>
  </w:style>
  <w:style w:type="character" w:styleId="Collegamentovisitato">
    <w:name w:val="FollowedHyperlink"/>
    <w:basedOn w:val="Carpredefinitoparagrafo"/>
    <w:uiPriority w:val="99"/>
    <w:semiHidden/>
    <w:unhideWhenUsed/>
    <w:rsid w:val="0010197A"/>
    <w:rPr>
      <w:color w:val="800080" w:themeColor="followedHyperlink"/>
      <w:u w:val="single"/>
    </w:rPr>
  </w:style>
  <w:style w:type="character" w:customStyle="1" w:styleId="Titolo3Carattere">
    <w:name w:val="Titolo 3 Carattere"/>
    <w:aliases w:val="3m Carattere"/>
    <w:basedOn w:val="Carpredefinitoparagrafo"/>
    <w:link w:val="Titolo3"/>
    <w:rsid w:val="0090279B"/>
    <w:rPr>
      <w:rFonts w:ascii="Book Antiqua" w:eastAsia="Times New Roman" w:hAnsi="Book Antiqua" w:cs="Times New Roman"/>
      <w:b/>
      <w:szCs w:val="20"/>
      <w:u w:val="single"/>
    </w:rPr>
  </w:style>
  <w:style w:type="character" w:customStyle="1" w:styleId="Titolo5Carattere">
    <w:name w:val="Titolo 5 Carattere"/>
    <w:basedOn w:val="Carpredefinitoparagrafo"/>
    <w:link w:val="Titolo5"/>
    <w:rsid w:val="0090279B"/>
    <w:rPr>
      <w:rFonts w:ascii="Courier New" w:eastAsia="Times New Roman" w:hAnsi="Courier New" w:cs="Times New Roman"/>
      <w:b/>
      <w:szCs w:val="20"/>
      <w:u w:val="single"/>
    </w:rPr>
  </w:style>
  <w:style w:type="paragraph" w:styleId="Titolo">
    <w:name w:val="Title"/>
    <w:basedOn w:val="Normale"/>
    <w:link w:val="TitoloCarattere"/>
    <w:qFormat/>
    <w:rsid w:val="0090279B"/>
    <w:pPr>
      <w:suppressAutoHyphens w:val="0"/>
      <w:spacing w:line="360" w:lineRule="atLeast"/>
      <w:ind w:left="-851" w:right="-57"/>
      <w:jc w:val="center"/>
    </w:pPr>
    <w:rPr>
      <w:rFonts w:ascii="Book Antiqua" w:hAnsi="Book Antiqua"/>
      <w:b/>
      <w:u w:val="single"/>
    </w:rPr>
  </w:style>
  <w:style w:type="character" w:customStyle="1" w:styleId="TitoloCarattere">
    <w:name w:val="Titolo Carattere"/>
    <w:basedOn w:val="Carpredefinitoparagrafo"/>
    <w:link w:val="Titolo"/>
    <w:rsid w:val="0090279B"/>
    <w:rPr>
      <w:rFonts w:ascii="Book Antiqua" w:eastAsia="Times New Roman" w:hAnsi="Book Antiqua" w:cs="Times New Roman"/>
      <w:b/>
      <w:szCs w:val="20"/>
      <w:u w:val="single"/>
    </w:rPr>
  </w:style>
  <w:style w:type="paragraph" w:styleId="Rientrocorpodeltesto2">
    <w:name w:val="Body Text Indent 2"/>
    <w:basedOn w:val="Normale"/>
    <w:link w:val="Rientrocorpodeltesto2Carattere"/>
    <w:rsid w:val="0090279B"/>
    <w:pPr>
      <w:suppressAutoHyphens w:val="0"/>
      <w:spacing w:line="360" w:lineRule="atLeast"/>
      <w:ind w:firstLine="705"/>
      <w:jc w:val="both"/>
    </w:pPr>
    <w:rPr>
      <w:rFonts w:ascii="Courier New" w:hAnsi="Courier New"/>
    </w:rPr>
  </w:style>
  <w:style w:type="character" w:customStyle="1" w:styleId="Rientrocorpodeltesto2Carattere">
    <w:name w:val="Rientro corpo del testo 2 Carattere"/>
    <w:basedOn w:val="Carpredefinitoparagrafo"/>
    <w:link w:val="Rientrocorpodeltesto2"/>
    <w:rsid w:val="0090279B"/>
    <w:rPr>
      <w:rFonts w:ascii="Courier New" w:eastAsia="Times New Roman" w:hAnsi="Courier New" w:cs="Times New Roman"/>
      <w:szCs w:val="20"/>
    </w:rPr>
  </w:style>
  <w:style w:type="paragraph" w:styleId="Corpodeltesto3">
    <w:name w:val="Body Text 3"/>
    <w:basedOn w:val="Normale"/>
    <w:link w:val="Corpodeltesto3Carattere"/>
    <w:rsid w:val="0090279B"/>
    <w:pPr>
      <w:suppressAutoHyphens w:val="0"/>
      <w:spacing w:line="520" w:lineRule="atLeast"/>
      <w:ind w:right="-57"/>
      <w:jc w:val="both"/>
    </w:pPr>
    <w:rPr>
      <w:rFonts w:ascii="Book Antiqua" w:hAnsi="Book Antiqua"/>
      <w:b/>
    </w:rPr>
  </w:style>
  <w:style w:type="character" w:customStyle="1" w:styleId="Corpodeltesto3Carattere">
    <w:name w:val="Corpo del testo 3 Carattere"/>
    <w:basedOn w:val="Carpredefinitoparagrafo"/>
    <w:link w:val="Corpodeltesto3"/>
    <w:rsid w:val="0090279B"/>
    <w:rPr>
      <w:rFonts w:ascii="Book Antiqua" w:eastAsia="Times New Roman" w:hAnsi="Book Antiqua" w:cs="Times New Roman"/>
      <w:b/>
      <w:szCs w:val="20"/>
    </w:rPr>
  </w:style>
  <w:style w:type="numbering" w:customStyle="1" w:styleId="List0">
    <w:name w:val="List 0"/>
    <w:basedOn w:val="Nessunelenco"/>
    <w:rsid w:val="0090279B"/>
    <w:pPr>
      <w:numPr>
        <w:numId w:val="8"/>
      </w:numPr>
    </w:pPr>
  </w:style>
  <w:style w:type="paragraph" w:customStyle="1" w:styleId="par3">
    <w:name w:val="par3"/>
    <w:rsid w:val="0090279B"/>
    <w:pPr>
      <w:pBdr>
        <w:top w:val="nil"/>
        <w:left w:val="nil"/>
        <w:bottom w:val="nil"/>
        <w:right w:val="nil"/>
        <w:between w:val="nil"/>
        <w:bar w:val="nil"/>
      </w:pBdr>
      <w:ind w:left="2126" w:hanging="1134"/>
      <w:jc w:val="both"/>
    </w:pPr>
    <w:rPr>
      <w:rFonts w:ascii="Times New Roman" w:eastAsia="Times New Roman" w:hAnsi="Times New Roman" w:cs="Times New Roman"/>
      <w:color w:val="000000"/>
      <w:u w:color="000000"/>
      <w:bdr w:val="nil"/>
    </w:rPr>
  </w:style>
  <w:style w:type="numbering" w:customStyle="1" w:styleId="List1">
    <w:name w:val="List 1"/>
    <w:basedOn w:val="Nessunelenco"/>
    <w:rsid w:val="0090279B"/>
    <w:pPr>
      <w:numPr>
        <w:numId w:val="9"/>
      </w:numPr>
    </w:pPr>
  </w:style>
  <w:style w:type="numbering" w:customStyle="1" w:styleId="Elenco21">
    <w:name w:val="Elenco 21"/>
    <w:basedOn w:val="Nessunelenco"/>
    <w:rsid w:val="0090279B"/>
    <w:pPr>
      <w:numPr>
        <w:numId w:val="5"/>
      </w:numPr>
    </w:pPr>
  </w:style>
  <w:style w:type="paragraph" w:customStyle="1" w:styleId="Paragrafoelenco2">
    <w:name w:val="Paragrafo elenco2"/>
    <w:rsid w:val="0090279B"/>
    <w:pPr>
      <w:pBdr>
        <w:top w:val="nil"/>
        <w:left w:val="nil"/>
        <w:bottom w:val="nil"/>
        <w:right w:val="nil"/>
        <w:between w:val="nil"/>
        <w:bar w:val="nil"/>
      </w:pBdr>
      <w:ind w:left="720"/>
    </w:pPr>
    <w:rPr>
      <w:rFonts w:ascii="Times New Roman" w:eastAsia="Arial Unicode MS" w:hAnsi="Arial Unicode MS" w:cs="Arial Unicode MS"/>
      <w:color w:val="000000"/>
      <w:u w:color="000000"/>
      <w:bdr w:val="nil"/>
      <w:lang w:val="en-US"/>
    </w:rPr>
  </w:style>
  <w:style w:type="paragraph" w:styleId="Paragrafoelenco">
    <w:name w:val="List Paragraph"/>
    <w:basedOn w:val="Normale"/>
    <w:uiPriority w:val="34"/>
    <w:qFormat/>
    <w:rsid w:val="00301D89"/>
    <w:pPr>
      <w:suppressAutoHyphens w:val="0"/>
      <w:ind w:left="720"/>
      <w:contextualSpacing/>
    </w:pPr>
    <w:rPr>
      <w:rFonts w:asciiTheme="minorHAnsi" w:eastAsiaTheme="minorEastAsia" w:hAnsiTheme="minorHAnsi" w:cstheme="minorBidi"/>
      <w:szCs w:val="24"/>
    </w:rPr>
  </w:style>
  <w:style w:type="character" w:styleId="Rimandocommento">
    <w:name w:val="annotation reference"/>
    <w:basedOn w:val="Carpredefinitoparagrafo"/>
    <w:uiPriority w:val="99"/>
    <w:semiHidden/>
    <w:unhideWhenUsed/>
    <w:rsid w:val="008B273D"/>
    <w:rPr>
      <w:sz w:val="16"/>
      <w:szCs w:val="16"/>
    </w:rPr>
  </w:style>
  <w:style w:type="paragraph" w:styleId="Testocommento">
    <w:name w:val="annotation text"/>
    <w:basedOn w:val="Normale"/>
    <w:link w:val="TestocommentoCarattere"/>
    <w:uiPriority w:val="99"/>
    <w:semiHidden/>
    <w:unhideWhenUsed/>
    <w:rsid w:val="008B273D"/>
    <w:pPr>
      <w:suppressAutoHyphens w:val="0"/>
    </w:pPr>
    <w:rPr>
      <w:rFonts w:asciiTheme="minorHAnsi" w:eastAsiaTheme="minorEastAsia" w:hAnsiTheme="minorHAnsi" w:cstheme="minorBidi"/>
      <w:sz w:val="20"/>
    </w:rPr>
  </w:style>
  <w:style w:type="character" w:customStyle="1" w:styleId="TestocommentoCarattere">
    <w:name w:val="Testo commento Carattere"/>
    <w:basedOn w:val="Carpredefinitoparagrafo"/>
    <w:link w:val="Testocommento"/>
    <w:uiPriority w:val="99"/>
    <w:semiHidden/>
    <w:rsid w:val="008B273D"/>
    <w:rPr>
      <w:sz w:val="20"/>
      <w:szCs w:val="20"/>
    </w:rPr>
  </w:style>
  <w:style w:type="paragraph" w:styleId="Soggettocommento">
    <w:name w:val="annotation subject"/>
    <w:basedOn w:val="Testocommento"/>
    <w:next w:val="Testocommento"/>
    <w:link w:val="SoggettocommentoCarattere"/>
    <w:uiPriority w:val="99"/>
    <w:semiHidden/>
    <w:unhideWhenUsed/>
    <w:rsid w:val="008B273D"/>
    <w:rPr>
      <w:b/>
      <w:bCs/>
    </w:rPr>
  </w:style>
  <w:style w:type="character" w:customStyle="1" w:styleId="SoggettocommentoCarattere">
    <w:name w:val="Soggetto commento Carattere"/>
    <w:basedOn w:val="TestocommentoCarattere"/>
    <w:link w:val="Soggettocommento"/>
    <w:uiPriority w:val="99"/>
    <w:semiHidden/>
    <w:rsid w:val="008B273D"/>
    <w:rPr>
      <w:b/>
      <w:bCs/>
      <w:sz w:val="20"/>
      <w:szCs w:val="20"/>
    </w:rPr>
  </w:style>
  <w:style w:type="character" w:styleId="Menzionenonrisolta">
    <w:name w:val="Unresolved Mention"/>
    <w:basedOn w:val="Carpredefinitoparagrafo"/>
    <w:uiPriority w:val="99"/>
    <w:semiHidden/>
    <w:unhideWhenUsed/>
    <w:rsid w:val="000E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geol.it/440/premio-quintino-sella-per-la-didattica-delle-scienze-della-terr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geol.it/440/premio-quintino-sella-per-la-didattica-delle-scienze-della-terra.html"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geol.it/440/premio-quintino-sella-per-la-didattica-delle-scienze-della-terr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mi@socgeol.it" TargetMode="External"/><Relationship Id="rId4" Type="http://schemas.openxmlformats.org/officeDocument/2006/relationships/webSettings" Target="webSettings.xml"/><Relationship Id="rId9" Type="http://schemas.openxmlformats.org/officeDocument/2006/relationships/hyperlink" Target="https://www.socgeol.it/440/premio-quintino-sella-per-la-didattica-delle-scienze-della-terr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ocgeol.it" TargetMode="External"/><Relationship Id="rId2" Type="http://schemas.openxmlformats.org/officeDocument/2006/relationships/hyperlink" Target="mailto:info@pec.socgeol.it" TargetMode="External"/><Relationship Id="rId1" Type="http://schemas.openxmlformats.org/officeDocument/2006/relationships/hyperlink" Target="mailto:info@socgeo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ssandro/Library/Group%20Containers/UBF8T346G9.Office/User%20Content.localized/Templates.localized/Carta_Intestata_SGI_2022-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6375E919B3E240B00E028F625B17B7" ma:contentTypeVersion="14" ma:contentTypeDescription="Creare un nuovo documento." ma:contentTypeScope="" ma:versionID="91c96c4d1554a84d65dbcdba278cbb8c">
  <xsd:schema xmlns:xsd="http://www.w3.org/2001/XMLSchema" xmlns:xs="http://www.w3.org/2001/XMLSchema" xmlns:p="http://schemas.microsoft.com/office/2006/metadata/properties" xmlns:ns2="940bb846-798f-4d09-85c9-f65d638b6584" xmlns:ns3="1a8e6cd5-f445-438b-861e-a233fc55ffb9" targetNamespace="http://schemas.microsoft.com/office/2006/metadata/properties" ma:root="true" ma:fieldsID="8f995191a97a294dd4709a3bcbff3204" ns2:_="" ns3:_="">
    <xsd:import namespace="940bb846-798f-4d09-85c9-f65d638b6584"/>
    <xsd:import namespace="1a8e6cd5-f445-438b-861e-a233fc55ff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bb846-798f-4d09-85c9-f65d638b6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f5e3c2c3-c235-451e-bf43-b5483d07033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e6cd5-f445-438b-861e-a233fc55ff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63808f-29cd-435a-9a0c-73fac02c2d04}" ma:internalName="TaxCatchAll" ma:showField="CatchAllData" ma:web="1a8e6cd5-f445-438b-861e-a233fc55ff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810DE-58C4-414F-A5B1-3BEE8326E60F}"/>
</file>

<file path=customXml/itemProps2.xml><?xml version="1.0" encoding="utf-8"?>
<ds:datastoreItem xmlns:ds="http://schemas.openxmlformats.org/officeDocument/2006/customXml" ds:itemID="{B885AB6C-DC79-4B6E-983A-7AE07F4DB0A3}"/>
</file>

<file path=docProps/app.xml><?xml version="1.0" encoding="utf-8"?>
<Properties xmlns="http://schemas.openxmlformats.org/officeDocument/2006/extended-properties" xmlns:vt="http://schemas.openxmlformats.org/officeDocument/2006/docPropsVTypes">
  <Template>Carta_Intestata_SGI_2022-new.dotx</Template>
  <TotalTime>0</TotalTime>
  <Pages>1</Pages>
  <Words>378</Words>
  <Characters>2159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Società Geologica Italiana</cp:lastModifiedBy>
  <cp:revision>1</cp:revision>
  <cp:lastPrinted>2019-05-09T05:34:00Z</cp:lastPrinted>
  <dcterms:created xsi:type="dcterms:W3CDTF">2024-01-08T07:17:00Z</dcterms:created>
  <dcterms:modified xsi:type="dcterms:W3CDTF">2024-01-08T07:17:00Z</dcterms:modified>
</cp:coreProperties>
</file>